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6827A" w14:textId="77777777" w:rsidR="00F13CCF" w:rsidRDefault="00F13CCF" w:rsidP="00F13CCF">
      <w:pPr>
        <w:jc w:val="center"/>
        <w:rPr>
          <w:b/>
          <w:bCs/>
          <w:sz w:val="32"/>
          <w:szCs w:val="36"/>
        </w:rPr>
      </w:pPr>
    </w:p>
    <w:p w14:paraId="21AD39FE" w14:textId="77777777" w:rsidR="00F13CCF" w:rsidRDefault="00F13CCF" w:rsidP="00F13CCF">
      <w:pPr>
        <w:jc w:val="center"/>
        <w:rPr>
          <w:b/>
          <w:bCs/>
          <w:sz w:val="32"/>
          <w:szCs w:val="36"/>
        </w:rPr>
      </w:pPr>
    </w:p>
    <w:p w14:paraId="641E4754" w14:textId="77777777" w:rsidR="00F13CCF" w:rsidRDefault="00F13CCF" w:rsidP="00F13CCF">
      <w:pPr>
        <w:jc w:val="center"/>
        <w:rPr>
          <w:b/>
          <w:bCs/>
          <w:sz w:val="32"/>
          <w:szCs w:val="36"/>
        </w:rPr>
      </w:pPr>
    </w:p>
    <w:p w14:paraId="5D60C5B6" w14:textId="0D968FFB" w:rsidR="006065A9" w:rsidRPr="00F13CCF" w:rsidRDefault="006065A9" w:rsidP="00F13CCF">
      <w:pPr>
        <w:jc w:val="center"/>
        <w:rPr>
          <w:b/>
          <w:bCs/>
          <w:sz w:val="32"/>
          <w:szCs w:val="36"/>
        </w:rPr>
      </w:pPr>
      <w:r w:rsidRPr="00F13CCF">
        <w:rPr>
          <w:rFonts w:hint="eastAsia"/>
          <w:b/>
          <w:bCs/>
          <w:sz w:val="32"/>
          <w:szCs w:val="36"/>
        </w:rPr>
        <w:t>免疫力を高めるための生活習慣に関する一考察</w:t>
      </w:r>
    </w:p>
    <w:p w14:paraId="648DC842" w14:textId="77777777" w:rsidR="006065A9" w:rsidRDefault="006065A9" w:rsidP="006065A9"/>
    <w:p w14:paraId="2D1CB636" w14:textId="77777777" w:rsidR="00F13CCF" w:rsidRDefault="00F13CCF" w:rsidP="006065A9"/>
    <w:p w14:paraId="70B1837D" w14:textId="77777777" w:rsidR="00F13CCF" w:rsidRDefault="00F13CCF" w:rsidP="006065A9"/>
    <w:p w14:paraId="721F5BCC" w14:textId="77777777" w:rsidR="00F13CCF" w:rsidRDefault="00F13CCF" w:rsidP="006065A9"/>
    <w:p w14:paraId="13C5D582" w14:textId="77777777" w:rsidR="00F13CCF" w:rsidRDefault="00F13CCF" w:rsidP="006065A9"/>
    <w:p w14:paraId="4032B0AB" w14:textId="77777777" w:rsidR="00F13CCF" w:rsidRDefault="00F13CCF" w:rsidP="006065A9"/>
    <w:p w14:paraId="537EA149" w14:textId="77777777" w:rsidR="00F13CCF" w:rsidRDefault="00F13CCF" w:rsidP="006065A9"/>
    <w:p w14:paraId="2765CAAE" w14:textId="77777777" w:rsidR="00F13CCF" w:rsidRDefault="00F13CCF" w:rsidP="006065A9"/>
    <w:p w14:paraId="05EAEB63" w14:textId="77777777" w:rsidR="00F13CCF" w:rsidRDefault="00F13CCF" w:rsidP="006065A9"/>
    <w:p w14:paraId="7562FD57" w14:textId="77777777" w:rsidR="00F13CCF" w:rsidRDefault="00F13CCF" w:rsidP="006065A9"/>
    <w:p w14:paraId="50CC9FBA" w14:textId="77777777" w:rsidR="00F13CCF" w:rsidRDefault="00F13CCF" w:rsidP="006065A9"/>
    <w:p w14:paraId="25E86B26" w14:textId="77777777" w:rsidR="00F13CCF" w:rsidRDefault="00F13CCF" w:rsidP="006065A9"/>
    <w:p w14:paraId="5D72B67B" w14:textId="77777777" w:rsidR="00F13CCF" w:rsidRDefault="00F13CCF" w:rsidP="006065A9"/>
    <w:p w14:paraId="733B38BF" w14:textId="77777777" w:rsidR="00F13CCF" w:rsidRDefault="00F13CCF" w:rsidP="006065A9"/>
    <w:p w14:paraId="1EA24567" w14:textId="77777777" w:rsidR="00F13CCF" w:rsidRDefault="00F13CCF" w:rsidP="006065A9"/>
    <w:p w14:paraId="766DCE21" w14:textId="77777777" w:rsidR="00F13CCF" w:rsidRDefault="00F13CCF" w:rsidP="006065A9"/>
    <w:p w14:paraId="6315DFAC" w14:textId="77777777" w:rsidR="00F13CCF" w:rsidRDefault="00F13CCF" w:rsidP="006065A9"/>
    <w:p w14:paraId="2E487075" w14:textId="77777777" w:rsidR="006065A9" w:rsidRDefault="006065A9" w:rsidP="00E84D1E">
      <w:pPr>
        <w:ind w:leftChars="900" w:left="1913"/>
      </w:pPr>
      <w:r>
        <w:rPr>
          <w:rFonts w:hint="eastAsia"/>
        </w:rPr>
        <w:t>氏　　名：大学　花子</w:t>
      </w:r>
    </w:p>
    <w:p w14:paraId="2C0F023C" w14:textId="77777777" w:rsidR="006065A9" w:rsidRDefault="006065A9" w:rsidP="00E84D1E">
      <w:pPr>
        <w:ind w:leftChars="900" w:left="1913"/>
      </w:pPr>
      <w:r>
        <w:rPr>
          <w:rFonts w:hint="eastAsia"/>
        </w:rPr>
        <w:t>学籍番号：</w:t>
      </w:r>
      <w:r>
        <w:t>AB0123</w:t>
      </w:r>
    </w:p>
    <w:p w14:paraId="56D58772" w14:textId="77777777" w:rsidR="006065A9" w:rsidRDefault="006065A9" w:rsidP="00E84D1E">
      <w:pPr>
        <w:ind w:leftChars="900" w:left="1913"/>
      </w:pPr>
      <w:r>
        <w:rPr>
          <w:rFonts w:hint="eastAsia"/>
        </w:rPr>
        <w:t>所　　属：〇〇大学〇〇学部〇〇学科〇年</w:t>
      </w:r>
    </w:p>
    <w:p w14:paraId="58B9FD79" w14:textId="77777777" w:rsidR="006065A9" w:rsidRDefault="006065A9" w:rsidP="00E84D1E">
      <w:pPr>
        <w:ind w:leftChars="900" w:left="1913"/>
      </w:pPr>
    </w:p>
    <w:p w14:paraId="723DFBB9" w14:textId="77777777" w:rsidR="006065A9" w:rsidRDefault="006065A9" w:rsidP="00E84D1E">
      <w:pPr>
        <w:ind w:leftChars="900" w:left="1913"/>
      </w:pPr>
      <w:r>
        <w:rPr>
          <w:rFonts w:hint="eastAsia"/>
        </w:rPr>
        <w:t>科</w:t>
      </w:r>
      <w:r>
        <w:t xml:space="preserve"> 目 名：〇〇〇〇</w:t>
      </w:r>
    </w:p>
    <w:p w14:paraId="4EEED035" w14:textId="77777777" w:rsidR="006065A9" w:rsidRDefault="006065A9" w:rsidP="00E84D1E">
      <w:pPr>
        <w:ind w:leftChars="900" w:left="1913"/>
      </w:pPr>
      <w:r>
        <w:rPr>
          <w:rFonts w:hint="eastAsia"/>
        </w:rPr>
        <w:t>担当教員：〇〇〇〇</w:t>
      </w:r>
    </w:p>
    <w:p w14:paraId="3AB65F97" w14:textId="77777777" w:rsidR="006065A9" w:rsidRDefault="006065A9" w:rsidP="00E84D1E">
      <w:pPr>
        <w:ind w:leftChars="900" w:left="1913"/>
      </w:pPr>
      <w:r>
        <w:rPr>
          <w:rFonts w:hint="eastAsia"/>
        </w:rPr>
        <w:t>提</w:t>
      </w:r>
      <w:r>
        <w:t xml:space="preserve"> 出 日：（今日の日付）</w:t>
      </w:r>
    </w:p>
    <w:p w14:paraId="30FB141D" w14:textId="77777777" w:rsidR="00CD0A62" w:rsidRDefault="00CD0A62" w:rsidP="00E84D1E">
      <w:pPr>
        <w:ind w:leftChars="900" w:left="1913"/>
      </w:pPr>
    </w:p>
    <w:p w14:paraId="15917654" w14:textId="08752D3D" w:rsidR="00CD0A62" w:rsidRDefault="00CD0A62">
      <w:pPr>
        <w:widowControl/>
      </w:pPr>
      <w:r>
        <w:br w:type="page"/>
      </w:r>
    </w:p>
    <w:sdt>
      <w:sdtPr>
        <w:rPr>
          <w:rFonts w:ascii="ＭＳ 明朝" w:eastAsia="ＭＳ 明朝" w:hAnsiTheme="minorHAnsi" w:cstheme="minorBidi"/>
          <w:color w:val="auto"/>
          <w:kern w:val="2"/>
          <w:sz w:val="22"/>
          <w:szCs w:val="24"/>
          <w:lang w:val="ja-JP"/>
          <w14:ligatures w14:val="standardContextual"/>
        </w:rPr>
        <w:id w:val="1453048462"/>
        <w:docPartObj>
          <w:docPartGallery w:val="Table of Contents"/>
          <w:docPartUnique/>
        </w:docPartObj>
      </w:sdtPr>
      <w:sdtEndPr>
        <w:rPr>
          <w:b/>
          <w:bCs/>
        </w:rPr>
      </w:sdtEndPr>
      <w:sdtContent>
        <w:p w14:paraId="0CB58A32" w14:textId="77A90C67" w:rsidR="00CD0A62" w:rsidRDefault="00CD0A62">
          <w:pPr>
            <w:pStyle w:val="af0"/>
          </w:pPr>
          <w:r>
            <w:rPr>
              <w:lang w:val="ja-JP"/>
            </w:rPr>
            <w:t>目次</w:t>
          </w:r>
        </w:p>
        <w:p w14:paraId="450D328C" w14:textId="745BC864" w:rsidR="00CD0A62" w:rsidRDefault="00CD0A62">
          <w:pPr>
            <w:pStyle w:val="11"/>
            <w:tabs>
              <w:tab w:val="right" w:leader="dot" w:pos="8494"/>
            </w:tabs>
            <w:rPr>
              <w:noProof/>
            </w:rPr>
          </w:pPr>
          <w:r>
            <w:fldChar w:fldCharType="begin"/>
          </w:r>
          <w:r>
            <w:instrText xml:space="preserve"> TOC \o "1-3" \h \z \u </w:instrText>
          </w:r>
          <w:r>
            <w:fldChar w:fldCharType="separate"/>
          </w:r>
          <w:hyperlink w:anchor="_Toc205947349" w:history="1">
            <w:r w:rsidRPr="006500A1">
              <w:rPr>
                <w:rStyle w:val="af1"/>
                <w:noProof/>
              </w:rPr>
              <w:t>１．はじめに</w:t>
            </w:r>
            <w:r>
              <w:rPr>
                <w:noProof/>
                <w:webHidden/>
              </w:rPr>
              <w:tab/>
            </w:r>
            <w:r>
              <w:rPr>
                <w:noProof/>
                <w:webHidden/>
              </w:rPr>
              <w:fldChar w:fldCharType="begin"/>
            </w:r>
            <w:r>
              <w:rPr>
                <w:noProof/>
                <w:webHidden/>
              </w:rPr>
              <w:instrText xml:space="preserve"> PAGEREF _Toc205947349 \h </w:instrText>
            </w:r>
            <w:r>
              <w:rPr>
                <w:noProof/>
                <w:webHidden/>
              </w:rPr>
            </w:r>
            <w:r>
              <w:rPr>
                <w:noProof/>
                <w:webHidden/>
              </w:rPr>
              <w:fldChar w:fldCharType="separate"/>
            </w:r>
            <w:r w:rsidR="004A26B2">
              <w:rPr>
                <w:noProof/>
                <w:webHidden/>
              </w:rPr>
              <w:t>2</w:t>
            </w:r>
            <w:r>
              <w:rPr>
                <w:noProof/>
                <w:webHidden/>
              </w:rPr>
              <w:fldChar w:fldCharType="end"/>
            </w:r>
          </w:hyperlink>
        </w:p>
        <w:p w14:paraId="2658F20A" w14:textId="185C820F" w:rsidR="00CD0A62" w:rsidRDefault="00CD0A62">
          <w:pPr>
            <w:pStyle w:val="11"/>
            <w:tabs>
              <w:tab w:val="right" w:leader="dot" w:pos="8494"/>
            </w:tabs>
            <w:rPr>
              <w:noProof/>
            </w:rPr>
          </w:pPr>
          <w:hyperlink w:anchor="_Toc205947350" w:history="1">
            <w:r w:rsidRPr="006500A1">
              <w:rPr>
                <w:rStyle w:val="af1"/>
                <w:noProof/>
              </w:rPr>
              <w:t>２．免疫力の仕組みと分類の理解</w:t>
            </w:r>
            <w:r>
              <w:rPr>
                <w:noProof/>
                <w:webHidden/>
              </w:rPr>
              <w:tab/>
            </w:r>
            <w:r>
              <w:rPr>
                <w:noProof/>
                <w:webHidden/>
              </w:rPr>
              <w:fldChar w:fldCharType="begin"/>
            </w:r>
            <w:r>
              <w:rPr>
                <w:noProof/>
                <w:webHidden/>
              </w:rPr>
              <w:instrText xml:space="preserve"> PAGEREF _Toc205947350 \h </w:instrText>
            </w:r>
            <w:r>
              <w:rPr>
                <w:noProof/>
                <w:webHidden/>
              </w:rPr>
            </w:r>
            <w:r>
              <w:rPr>
                <w:noProof/>
                <w:webHidden/>
              </w:rPr>
              <w:fldChar w:fldCharType="separate"/>
            </w:r>
            <w:r w:rsidR="004A26B2">
              <w:rPr>
                <w:noProof/>
                <w:webHidden/>
              </w:rPr>
              <w:t>2</w:t>
            </w:r>
            <w:r>
              <w:rPr>
                <w:noProof/>
                <w:webHidden/>
              </w:rPr>
              <w:fldChar w:fldCharType="end"/>
            </w:r>
          </w:hyperlink>
        </w:p>
        <w:p w14:paraId="3D4A208E" w14:textId="5F7346A4" w:rsidR="00CD0A62" w:rsidRDefault="00CD0A62">
          <w:pPr>
            <w:pStyle w:val="25"/>
            <w:tabs>
              <w:tab w:val="right" w:leader="dot" w:pos="8494"/>
            </w:tabs>
            <w:ind w:left="213"/>
            <w:rPr>
              <w:noProof/>
            </w:rPr>
          </w:pPr>
          <w:hyperlink w:anchor="_Toc205947351" w:history="1">
            <w:r w:rsidRPr="006500A1">
              <w:rPr>
                <w:rStyle w:val="af1"/>
                <w:noProof/>
              </w:rPr>
              <w:t>2-1　免疫の基本概念とその重要性</w:t>
            </w:r>
            <w:r>
              <w:rPr>
                <w:noProof/>
                <w:webHidden/>
              </w:rPr>
              <w:tab/>
            </w:r>
            <w:r>
              <w:rPr>
                <w:noProof/>
                <w:webHidden/>
              </w:rPr>
              <w:fldChar w:fldCharType="begin"/>
            </w:r>
            <w:r>
              <w:rPr>
                <w:noProof/>
                <w:webHidden/>
              </w:rPr>
              <w:instrText xml:space="preserve"> PAGEREF _Toc205947351 \h </w:instrText>
            </w:r>
            <w:r>
              <w:rPr>
                <w:noProof/>
                <w:webHidden/>
              </w:rPr>
            </w:r>
            <w:r>
              <w:rPr>
                <w:noProof/>
                <w:webHidden/>
              </w:rPr>
              <w:fldChar w:fldCharType="separate"/>
            </w:r>
            <w:r w:rsidR="004A26B2">
              <w:rPr>
                <w:noProof/>
                <w:webHidden/>
              </w:rPr>
              <w:t>2</w:t>
            </w:r>
            <w:r>
              <w:rPr>
                <w:noProof/>
                <w:webHidden/>
              </w:rPr>
              <w:fldChar w:fldCharType="end"/>
            </w:r>
          </w:hyperlink>
        </w:p>
        <w:p w14:paraId="5FCFC6E5" w14:textId="0764BE01" w:rsidR="00CD0A62" w:rsidRDefault="00CD0A62">
          <w:pPr>
            <w:pStyle w:val="25"/>
            <w:tabs>
              <w:tab w:val="right" w:leader="dot" w:pos="8494"/>
            </w:tabs>
            <w:ind w:left="213"/>
            <w:rPr>
              <w:noProof/>
            </w:rPr>
          </w:pPr>
          <w:hyperlink w:anchor="_Toc205947352" w:history="1">
            <w:r w:rsidRPr="006500A1">
              <w:rPr>
                <w:rStyle w:val="af1"/>
                <w:noProof/>
              </w:rPr>
              <w:t>2-2　３つの免疫の種類</w:t>
            </w:r>
            <w:r>
              <w:rPr>
                <w:noProof/>
                <w:webHidden/>
              </w:rPr>
              <w:tab/>
            </w:r>
            <w:r>
              <w:rPr>
                <w:noProof/>
                <w:webHidden/>
              </w:rPr>
              <w:fldChar w:fldCharType="begin"/>
            </w:r>
            <w:r>
              <w:rPr>
                <w:noProof/>
                <w:webHidden/>
              </w:rPr>
              <w:instrText xml:space="preserve"> PAGEREF _Toc205947352 \h </w:instrText>
            </w:r>
            <w:r>
              <w:rPr>
                <w:noProof/>
                <w:webHidden/>
              </w:rPr>
            </w:r>
            <w:r>
              <w:rPr>
                <w:noProof/>
                <w:webHidden/>
              </w:rPr>
              <w:fldChar w:fldCharType="separate"/>
            </w:r>
            <w:r w:rsidR="004A26B2">
              <w:rPr>
                <w:noProof/>
                <w:webHidden/>
              </w:rPr>
              <w:t>2</w:t>
            </w:r>
            <w:r>
              <w:rPr>
                <w:noProof/>
                <w:webHidden/>
              </w:rPr>
              <w:fldChar w:fldCharType="end"/>
            </w:r>
          </w:hyperlink>
        </w:p>
        <w:p w14:paraId="410E1AD4" w14:textId="2D631059" w:rsidR="00CD0A62" w:rsidRDefault="00CD0A62">
          <w:pPr>
            <w:pStyle w:val="11"/>
            <w:tabs>
              <w:tab w:val="right" w:leader="dot" w:pos="8494"/>
            </w:tabs>
            <w:rPr>
              <w:noProof/>
            </w:rPr>
          </w:pPr>
          <w:hyperlink w:anchor="_Toc205947353" w:history="1">
            <w:r w:rsidRPr="006500A1">
              <w:rPr>
                <w:rStyle w:val="af1"/>
                <w:noProof/>
              </w:rPr>
              <w:t>３．食事による免疫力の強化</w:t>
            </w:r>
            <w:r>
              <w:rPr>
                <w:noProof/>
                <w:webHidden/>
              </w:rPr>
              <w:tab/>
            </w:r>
            <w:r>
              <w:rPr>
                <w:noProof/>
                <w:webHidden/>
              </w:rPr>
              <w:fldChar w:fldCharType="begin"/>
            </w:r>
            <w:r>
              <w:rPr>
                <w:noProof/>
                <w:webHidden/>
              </w:rPr>
              <w:instrText xml:space="preserve"> PAGEREF _Toc205947353 \h </w:instrText>
            </w:r>
            <w:r>
              <w:rPr>
                <w:noProof/>
                <w:webHidden/>
              </w:rPr>
            </w:r>
            <w:r>
              <w:rPr>
                <w:noProof/>
                <w:webHidden/>
              </w:rPr>
              <w:fldChar w:fldCharType="separate"/>
            </w:r>
            <w:r w:rsidR="004A26B2">
              <w:rPr>
                <w:noProof/>
                <w:webHidden/>
              </w:rPr>
              <w:t>3</w:t>
            </w:r>
            <w:r>
              <w:rPr>
                <w:noProof/>
                <w:webHidden/>
              </w:rPr>
              <w:fldChar w:fldCharType="end"/>
            </w:r>
          </w:hyperlink>
        </w:p>
        <w:p w14:paraId="55281679" w14:textId="69D06B0A" w:rsidR="00CD0A62" w:rsidRDefault="00CD0A62">
          <w:pPr>
            <w:pStyle w:val="25"/>
            <w:tabs>
              <w:tab w:val="right" w:leader="dot" w:pos="8494"/>
            </w:tabs>
            <w:ind w:left="213"/>
            <w:rPr>
              <w:noProof/>
            </w:rPr>
          </w:pPr>
          <w:hyperlink w:anchor="_Toc205947354" w:history="1">
            <w:r w:rsidRPr="006500A1">
              <w:rPr>
                <w:rStyle w:val="af1"/>
                <w:noProof/>
              </w:rPr>
              <w:t>3-1　免疫機能に関与する主要栄養素</w:t>
            </w:r>
            <w:r>
              <w:rPr>
                <w:noProof/>
                <w:webHidden/>
              </w:rPr>
              <w:tab/>
            </w:r>
            <w:r>
              <w:rPr>
                <w:noProof/>
                <w:webHidden/>
              </w:rPr>
              <w:fldChar w:fldCharType="begin"/>
            </w:r>
            <w:r>
              <w:rPr>
                <w:noProof/>
                <w:webHidden/>
              </w:rPr>
              <w:instrText xml:space="preserve"> PAGEREF _Toc205947354 \h </w:instrText>
            </w:r>
            <w:r>
              <w:rPr>
                <w:noProof/>
                <w:webHidden/>
              </w:rPr>
            </w:r>
            <w:r>
              <w:rPr>
                <w:noProof/>
                <w:webHidden/>
              </w:rPr>
              <w:fldChar w:fldCharType="separate"/>
            </w:r>
            <w:r w:rsidR="004A26B2">
              <w:rPr>
                <w:noProof/>
                <w:webHidden/>
              </w:rPr>
              <w:t>3</w:t>
            </w:r>
            <w:r>
              <w:rPr>
                <w:noProof/>
                <w:webHidden/>
              </w:rPr>
              <w:fldChar w:fldCharType="end"/>
            </w:r>
          </w:hyperlink>
        </w:p>
        <w:p w14:paraId="7DF30987" w14:textId="6D55EA6C" w:rsidR="00CD0A62" w:rsidRDefault="00CD0A62">
          <w:pPr>
            <w:pStyle w:val="25"/>
            <w:tabs>
              <w:tab w:val="right" w:leader="dot" w:pos="8494"/>
            </w:tabs>
            <w:ind w:left="213"/>
            <w:rPr>
              <w:noProof/>
            </w:rPr>
          </w:pPr>
          <w:hyperlink w:anchor="_Toc205947355" w:history="1">
            <w:r w:rsidRPr="006500A1">
              <w:rPr>
                <w:rStyle w:val="af1"/>
                <w:noProof/>
              </w:rPr>
              <w:t>3-2　発酵食品と腸管免疫の関係</w:t>
            </w:r>
            <w:r>
              <w:rPr>
                <w:noProof/>
                <w:webHidden/>
              </w:rPr>
              <w:tab/>
            </w:r>
            <w:r>
              <w:rPr>
                <w:noProof/>
                <w:webHidden/>
              </w:rPr>
              <w:fldChar w:fldCharType="begin"/>
            </w:r>
            <w:r>
              <w:rPr>
                <w:noProof/>
                <w:webHidden/>
              </w:rPr>
              <w:instrText xml:space="preserve"> PAGEREF _Toc205947355 \h </w:instrText>
            </w:r>
            <w:r>
              <w:rPr>
                <w:noProof/>
                <w:webHidden/>
              </w:rPr>
            </w:r>
            <w:r>
              <w:rPr>
                <w:noProof/>
                <w:webHidden/>
              </w:rPr>
              <w:fldChar w:fldCharType="separate"/>
            </w:r>
            <w:r w:rsidR="004A26B2">
              <w:rPr>
                <w:noProof/>
                <w:webHidden/>
              </w:rPr>
              <w:t>4</w:t>
            </w:r>
            <w:r>
              <w:rPr>
                <w:noProof/>
                <w:webHidden/>
              </w:rPr>
              <w:fldChar w:fldCharType="end"/>
            </w:r>
          </w:hyperlink>
        </w:p>
        <w:p w14:paraId="6FC17D9F" w14:textId="44E41149" w:rsidR="00CD0A62" w:rsidRDefault="00CD0A62">
          <w:pPr>
            <w:pStyle w:val="25"/>
            <w:tabs>
              <w:tab w:val="right" w:leader="dot" w:pos="8494"/>
            </w:tabs>
            <w:ind w:left="213"/>
            <w:rPr>
              <w:noProof/>
            </w:rPr>
          </w:pPr>
          <w:hyperlink w:anchor="_Toc205947356" w:history="1">
            <w:r w:rsidRPr="006500A1">
              <w:rPr>
                <w:rStyle w:val="af1"/>
                <w:noProof/>
              </w:rPr>
              <w:t>3-3　陰陽論に基づく食材分類と免疫調整</w:t>
            </w:r>
            <w:r>
              <w:rPr>
                <w:noProof/>
                <w:webHidden/>
              </w:rPr>
              <w:tab/>
            </w:r>
            <w:r>
              <w:rPr>
                <w:noProof/>
                <w:webHidden/>
              </w:rPr>
              <w:fldChar w:fldCharType="begin"/>
            </w:r>
            <w:r>
              <w:rPr>
                <w:noProof/>
                <w:webHidden/>
              </w:rPr>
              <w:instrText xml:space="preserve"> PAGEREF _Toc205947356 \h </w:instrText>
            </w:r>
            <w:r>
              <w:rPr>
                <w:noProof/>
                <w:webHidden/>
              </w:rPr>
            </w:r>
            <w:r>
              <w:rPr>
                <w:noProof/>
                <w:webHidden/>
              </w:rPr>
              <w:fldChar w:fldCharType="separate"/>
            </w:r>
            <w:r w:rsidR="004A26B2">
              <w:rPr>
                <w:noProof/>
                <w:webHidden/>
              </w:rPr>
              <w:t>4</w:t>
            </w:r>
            <w:r>
              <w:rPr>
                <w:noProof/>
                <w:webHidden/>
              </w:rPr>
              <w:fldChar w:fldCharType="end"/>
            </w:r>
          </w:hyperlink>
        </w:p>
        <w:p w14:paraId="6CFD2715" w14:textId="136DDE14" w:rsidR="00CD0A62" w:rsidRDefault="00CD0A62">
          <w:pPr>
            <w:pStyle w:val="11"/>
            <w:tabs>
              <w:tab w:val="right" w:leader="dot" w:pos="8494"/>
            </w:tabs>
            <w:rPr>
              <w:noProof/>
            </w:rPr>
          </w:pPr>
          <w:hyperlink w:anchor="_Toc205947357" w:history="1">
            <w:r w:rsidRPr="006500A1">
              <w:rPr>
                <w:rStyle w:val="af1"/>
                <w:noProof/>
              </w:rPr>
              <w:t>４．生活習慣による免疫力の向上</w:t>
            </w:r>
            <w:r>
              <w:rPr>
                <w:noProof/>
                <w:webHidden/>
              </w:rPr>
              <w:tab/>
            </w:r>
            <w:r>
              <w:rPr>
                <w:noProof/>
                <w:webHidden/>
              </w:rPr>
              <w:fldChar w:fldCharType="begin"/>
            </w:r>
            <w:r>
              <w:rPr>
                <w:noProof/>
                <w:webHidden/>
              </w:rPr>
              <w:instrText xml:space="preserve"> PAGEREF _Toc205947357 \h </w:instrText>
            </w:r>
            <w:r>
              <w:rPr>
                <w:noProof/>
                <w:webHidden/>
              </w:rPr>
            </w:r>
            <w:r>
              <w:rPr>
                <w:noProof/>
                <w:webHidden/>
              </w:rPr>
              <w:fldChar w:fldCharType="separate"/>
            </w:r>
            <w:r w:rsidR="004A26B2">
              <w:rPr>
                <w:noProof/>
                <w:webHidden/>
              </w:rPr>
              <w:t>5</w:t>
            </w:r>
            <w:r>
              <w:rPr>
                <w:noProof/>
                <w:webHidden/>
              </w:rPr>
              <w:fldChar w:fldCharType="end"/>
            </w:r>
          </w:hyperlink>
        </w:p>
        <w:p w14:paraId="46D1473E" w14:textId="61892A4C" w:rsidR="00CD0A62" w:rsidRDefault="00CD0A62">
          <w:pPr>
            <w:pStyle w:val="25"/>
            <w:tabs>
              <w:tab w:val="right" w:leader="dot" w:pos="8494"/>
            </w:tabs>
            <w:ind w:left="213"/>
            <w:rPr>
              <w:noProof/>
            </w:rPr>
          </w:pPr>
          <w:hyperlink w:anchor="_Toc205947358" w:history="1">
            <w:r w:rsidRPr="006500A1">
              <w:rPr>
                <w:rStyle w:val="af1"/>
                <w:noProof/>
              </w:rPr>
              <w:t>4-1　運動習慣と免疫機能の関連性</w:t>
            </w:r>
            <w:r>
              <w:rPr>
                <w:noProof/>
                <w:webHidden/>
              </w:rPr>
              <w:tab/>
            </w:r>
            <w:r>
              <w:rPr>
                <w:noProof/>
                <w:webHidden/>
              </w:rPr>
              <w:fldChar w:fldCharType="begin"/>
            </w:r>
            <w:r>
              <w:rPr>
                <w:noProof/>
                <w:webHidden/>
              </w:rPr>
              <w:instrText xml:space="preserve"> PAGEREF _Toc205947358 \h </w:instrText>
            </w:r>
            <w:r>
              <w:rPr>
                <w:noProof/>
                <w:webHidden/>
              </w:rPr>
            </w:r>
            <w:r>
              <w:rPr>
                <w:noProof/>
                <w:webHidden/>
              </w:rPr>
              <w:fldChar w:fldCharType="separate"/>
            </w:r>
            <w:r w:rsidR="004A26B2">
              <w:rPr>
                <w:noProof/>
                <w:webHidden/>
              </w:rPr>
              <w:t>5</w:t>
            </w:r>
            <w:r>
              <w:rPr>
                <w:noProof/>
                <w:webHidden/>
              </w:rPr>
              <w:fldChar w:fldCharType="end"/>
            </w:r>
          </w:hyperlink>
        </w:p>
        <w:p w14:paraId="65A6DDAD" w14:textId="12926B94" w:rsidR="00CD0A62" w:rsidRDefault="00CD0A62">
          <w:pPr>
            <w:pStyle w:val="25"/>
            <w:tabs>
              <w:tab w:val="right" w:leader="dot" w:pos="8494"/>
            </w:tabs>
            <w:ind w:left="213"/>
            <w:rPr>
              <w:noProof/>
            </w:rPr>
          </w:pPr>
          <w:hyperlink w:anchor="_Toc205947359" w:history="1">
            <w:r w:rsidRPr="006500A1">
              <w:rPr>
                <w:rStyle w:val="af1"/>
                <w:noProof/>
              </w:rPr>
              <w:t>4-2　睡眠の質と免疫調整機能</w:t>
            </w:r>
            <w:r>
              <w:rPr>
                <w:noProof/>
                <w:webHidden/>
              </w:rPr>
              <w:tab/>
            </w:r>
            <w:r>
              <w:rPr>
                <w:noProof/>
                <w:webHidden/>
              </w:rPr>
              <w:fldChar w:fldCharType="begin"/>
            </w:r>
            <w:r>
              <w:rPr>
                <w:noProof/>
                <w:webHidden/>
              </w:rPr>
              <w:instrText xml:space="preserve"> PAGEREF _Toc205947359 \h </w:instrText>
            </w:r>
            <w:r>
              <w:rPr>
                <w:noProof/>
                <w:webHidden/>
              </w:rPr>
            </w:r>
            <w:r>
              <w:rPr>
                <w:noProof/>
                <w:webHidden/>
              </w:rPr>
              <w:fldChar w:fldCharType="separate"/>
            </w:r>
            <w:r w:rsidR="004A26B2">
              <w:rPr>
                <w:noProof/>
                <w:webHidden/>
              </w:rPr>
              <w:t>5</w:t>
            </w:r>
            <w:r>
              <w:rPr>
                <w:noProof/>
                <w:webHidden/>
              </w:rPr>
              <w:fldChar w:fldCharType="end"/>
            </w:r>
          </w:hyperlink>
        </w:p>
        <w:p w14:paraId="4D9332FA" w14:textId="3F7F8ED7" w:rsidR="00CD0A62" w:rsidRDefault="00CD0A62">
          <w:pPr>
            <w:pStyle w:val="25"/>
            <w:tabs>
              <w:tab w:val="right" w:leader="dot" w:pos="8494"/>
            </w:tabs>
            <w:ind w:left="213"/>
            <w:rPr>
              <w:noProof/>
            </w:rPr>
          </w:pPr>
          <w:hyperlink w:anchor="_Toc205947360" w:history="1">
            <w:r w:rsidRPr="006500A1">
              <w:rPr>
                <w:rStyle w:val="af1"/>
                <w:noProof/>
              </w:rPr>
              <w:t>4-3　ストレスの影響と免疫維持の方法</w:t>
            </w:r>
            <w:r>
              <w:rPr>
                <w:noProof/>
                <w:webHidden/>
              </w:rPr>
              <w:tab/>
            </w:r>
            <w:r>
              <w:rPr>
                <w:noProof/>
                <w:webHidden/>
              </w:rPr>
              <w:fldChar w:fldCharType="begin"/>
            </w:r>
            <w:r>
              <w:rPr>
                <w:noProof/>
                <w:webHidden/>
              </w:rPr>
              <w:instrText xml:space="preserve"> PAGEREF _Toc205947360 \h </w:instrText>
            </w:r>
            <w:r>
              <w:rPr>
                <w:noProof/>
                <w:webHidden/>
              </w:rPr>
            </w:r>
            <w:r>
              <w:rPr>
                <w:noProof/>
                <w:webHidden/>
              </w:rPr>
              <w:fldChar w:fldCharType="separate"/>
            </w:r>
            <w:r w:rsidR="004A26B2">
              <w:rPr>
                <w:noProof/>
                <w:webHidden/>
              </w:rPr>
              <w:t>5</w:t>
            </w:r>
            <w:r>
              <w:rPr>
                <w:noProof/>
                <w:webHidden/>
              </w:rPr>
              <w:fldChar w:fldCharType="end"/>
            </w:r>
          </w:hyperlink>
        </w:p>
        <w:p w14:paraId="231787B3" w14:textId="3E48D5B9" w:rsidR="00CD0A62" w:rsidRDefault="00CD0A62">
          <w:pPr>
            <w:pStyle w:val="25"/>
            <w:tabs>
              <w:tab w:val="right" w:leader="dot" w:pos="8494"/>
            </w:tabs>
            <w:ind w:left="213"/>
            <w:rPr>
              <w:noProof/>
            </w:rPr>
          </w:pPr>
          <w:hyperlink w:anchor="_Toc205947361" w:history="1">
            <w:r w:rsidRPr="006500A1">
              <w:rPr>
                <w:rStyle w:val="af1"/>
                <w:noProof/>
              </w:rPr>
              <w:t>4-4　笑いによる免疫細胞の活性化</w:t>
            </w:r>
            <w:r>
              <w:rPr>
                <w:noProof/>
                <w:webHidden/>
              </w:rPr>
              <w:tab/>
            </w:r>
            <w:r>
              <w:rPr>
                <w:noProof/>
                <w:webHidden/>
              </w:rPr>
              <w:fldChar w:fldCharType="begin"/>
            </w:r>
            <w:r>
              <w:rPr>
                <w:noProof/>
                <w:webHidden/>
              </w:rPr>
              <w:instrText xml:space="preserve"> PAGEREF _Toc205947361 \h </w:instrText>
            </w:r>
            <w:r>
              <w:rPr>
                <w:noProof/>
                <w:webHidden/>
              </w:rPr>
            </w:r>
            <w:r>
              <w:rPr>
                <w:noProof/>
                <w:webHidden/>
              </w:rPr>
              <w:fldChar w:fldCharType="separate"/>
            </w:r>
            <w:r w:rsidR="004A26B2">
              <w:rPr>
                <w:noProof/>
                <w:webHidden/>
              </w:rPr>
              <w:t>6</w:t>
            </w:r>
            <w:r>
              <w:rPr>
                <w:noProof/>
                <w:webHidden/>
              </w:rPr>
              <w:fldChar w:fldCharType="end"/>
            </w:r>
          </w:hyperlink>
        </w:p>
        <w:p w14:paraId="58BDA090" w14:textId="5644037C" w:rsidR="00CD0A62" w:rsidRDefault="00CD0A62">
          <w:pPr>
            <w:pStyle w:val="25"/>
            <w:tabs>
              <w:tab w:val="right" w:leader="dot" w:pos="8494"/>
            </w:tabs>
            <w:ind w:left="213"/>
            <w:rPr>
              <w:noProof/>
            </w:rPr>
          </w:pPr>
          <w:hyperlink w:anchor="_Toc205947362" w:history="1">
            <w:r w:rsidRPr="006500A1">
              <w:rPr>
                <w:rStyle w:val="af1"/>
                <w:noProof/>
              </w:rPr>
              <w:t>4-5　温活による免疫機能の強化</w:t>
            </w:r>
            <w:r>
              <w:rPr>
                <w:noProof/>
                <w:webHidden/>
              </w:rPr>
              <w:tab/>
            </w:r>
            <w:r>
              <w:rPr>
                <w:noProof/>
                <w:webHidden/>
              </w:rPr>
              <w:fldChar w:fldCharType="begin"/>
            </w:r>
            <w:r>
              <w:rPr>
                <w:noProof/>
                <w:webHidden/>
              </w:rPr>
              <w:instrText xml:space="preserve"> PAGEREF _Toc205947362 \h </w:instrText>
            </w:r>
            <w:r>
              <w:rPr>
                <w:noProof/>
                <w:webHidden/>
              </w:rPr>
            </w:r>
            <w:r>
              <w:rPr>
                <w:noProof/>
                <w:webHidden/>
              </w:rPr>
              <w:fldChar w:fldCharType="separate"/>
            </w:r>
            <w:r w:rsidR="004A26B2">
              <w:rPr>
                <w:noProof/>
                <w:webHidden/>
              </w:rPr>
              <w:t>6</w:t>
            </w:r>
            <w:r>
              <w:rPr>
                <w:noProof/>
                <w:webHidden/>
              </w:rPr>
              <w:fldChar w:fldCharType="end"/>
            </w:r>
          </w:hyperlink>
        </w:p>
        <w:p w14:paraId="7DC5998A" w14:textId="05DDAF6A" w:rsidR="00CD0A62" w:rsidRDefault="00CD0A62">
          <w:pPr>
            <w:pStyle w:val="11"/>
            <w:tabs>
              <w:tab w:val="right" w:leader="dot" w:pos="8494"/>
            </w:tabs>
            <w:rPr>
              <w:noProof/>
            </w:rPr>
          </w:pPr>
          <w:hyperlink w:anchor="_Toc205947363" w:history="1">
            <w:r w:rsidRPr="006500A1">
              <w:rPr>
                <w:rStyle w:val="af1"/>
                <w:noProof/>
              </w:rPr>
              <w:t>５．実践的取り組みとその考察</w:t>
            </w:r>
            <w:r>
              <w:rPr>
                <w:noProof/>
                <w:webHidden/>
              </w:rPr>
              <w:tab/>
            </w:r>
            <w:r>
              <w:rPr>
                <w:noProof/>
                <w:webHidden/>
              </w:rPr>
              <w:fldChar w:fldCharType="begin"/>
            </w:r>
            <w:r>
              <w:rPr>
                <w:noProof/>
                <w:webHidden/>
              </w:rPr>
              <w:instrText xml:space="preserve"> PAGEREF _Toc205947363 \h </w:instrText>
            </w:r>
            <w:r>
              <w:rPr>
                <w:noProof/>
                <w:webHidden/>
              </w:rPr>
            </w:r>
            <w:r>
              <w:rPr>
                <w:noProof/>
                <w:webHidden/>
              </w:rPr>
              <w:fldChar w:fldCharType="separate"/>
            </w:r>
            <w:r w:rsidR="004A26B2">
              <w:rPr>
                <w:noProof/>
                <w:webHidden/>
              </w:rPr>
              <w:t>6</w:t>
            </w:r>
            <w:r>
              <w:rPr>
                <w:noProof/>
                <w:webHidden/>
              </w:rPr>
              <w:fldChar w:fldCharType="end"/>
            </w:r>
          </w:hyperlink>
        </w:p>
        <w:p w14:paraId="20A02C2F" w14:textId="690CCEA4" w:rsidR="00CD0A62" w:rsidRDefault="00CD0A62">
          <w:pPr>
            <w:pStyle w:val="11"/>
            <w:tabs>
              <w:tab w:val="right" w:leader="dot" w:pos="8494"/>
            </w:tabs>
            <w:rPr>
              <w:noProof/>
            </w:rPr>
          </w:pPr>
          <w:hyperlink w:anchor="_Toc205947364" w:history="1">
            <w:r w:rsidRPr="006500A1">
              <w:rPr>
                <w:rStyle w:val="af1"/>
                <w:noProof/>
              </w:rPr>
              <w:t>６．まとめ</w:t>
            </w:r>
            <w:r>
              <w:rPr>
                <w:noProof/>
                <w:webHidden/>
              </w:rPr>
              <w:tab/>
            </w:r>
            <w:r>
              <w:rPr>
                <w:noProof/>
                <w:webHidden/>
              </w:rPr>
              <w:fldChar w:fldCharType="begin"/>
            </w:r>
            <w:r>
              <w:rPr>
                <w:noProof/>
                <w:webHidden/>
              </w:rPr>
              <w:instrText xml:space="preserve"> PAGEREF _Toc205947364 \h </w:instrText>
            </w:r>
            <w:r>
              <w:rPr>
                <w:noProof/>
                <w:webHidden/>
              </w:rPr>
            </w:r>
            <w:r>
              <w:rPr>
                <w:noProof/>
                <w:webHidden/>
              </w:rPr>
              <w:fldChar w:fldCharType="separate"/>
            </w:r>
            <w:r w:rsidR="004A26B2">
              <w:rPr>
                <w:noProof/>
                <w:webHidden/>
              </w:rPr>
              <w:t>7</w:t>
            </w:r>
            <w:r>
              <w:rPr>
                <w:noProof/>
                <w:webHidden/>
              </w:rPr>
              <w:fldChar w:fldCharType="end"/>
            </w:r>
          </w:hyperlink>
        </w:p>
        <w:p w14:paraId="3BCBD407" w14:textId="72274B9E" w:rsidR="00CD0A62" w:rsidRDefault="00CD0A62">
          <w:pPr>
            <w:pStyle w:val="25"/>
            <w:tabs>
              <w:tab w:val="right" w:leader="dot" w:pos="8494"/>
            </w:tabs>
            <w:ind w:left="213"/>
            <w:rPr>
              <w:noProof/>
            </w:rPr>
          </w:pPr>
          <w:hyperlink w:anchor="_Toc205947365" w:history="1">
            <w:r w:rsidRPr="006500A1">
              <w:rPr>
                <w:rStyle w:val="af1"/>
                <w:noProof/>
              </w:rPr>
              <w:t>参考文献</w:t>
            </w:r>
            <w:r>
              <w:rPr>
                <w:noProof/>
                <w:webHidden/>
              </w:rPr>
              <w:tab/>
            </w:r>
            <w:r>
              <w:rPr>
                <w:noProof/>
                <w:webHidden/>
              </w:rPr>
              <w:fldChar w:fldCharType="begin"/>
            </w:r>
            <w:r>
              <w:rPr>
                <w:noProof/>
                <w:webHidden/>
              </w:rPr>
              <w:instrText xml:space="preserve"> PAGEREF _Toc205947365 \h </w:instrText>
            </w:r>
            <w:r>
              <w:rPr>
                <w:noProof/>
                <w:webHidden/>
              </w:rPr>
            </w:r>
            <w:r>
              <w:rPr>
                <w:noProof/>
                <w:webHidden/>
              </w:rPr>
              <w:fldChar w:fldCharType="separate"/>
            </w:r>
            <w:r w:rsidR="004A26B2">
              <w:rPr>
                <w:noProof/>
                <w:webHidden/>
              </w:rPr>
              <w:t>7</w:t>
            </w:r>
            <w:r>
              <w:rPr>
                <w:noProof/>
                <w:webHidden/>
              </w:rPr>
              <w:fldChar w:fldCharType="end"/>
            </w:r>
          </w:hyperlink>
        </w:p>
        <w:p w14:paraId="58A42B0F" w14:textId="24E4FD0B" w:rsidR="00CD0A62" w:rsidRDefault="00CD0A62" w:rsidP="006065A9">
          <w:pPr>
            <w:rPr>
              <w:rFonts w:hint="eastAsia"/>
            </w:rPr>
          </w:pPr>
          <w:r>
            <w:rPr>
              <w:b/>
              <w:bCs/>
              <w:lang w:val="ja-JP"/>
            </w:rPr>
            <w:fldChar w:fldCharType="end"/>
          </w:r>
        </w:p>
      </w:sdtContent>
    </w:sdt>
    <w:p w14:paraId="73BC9675" w14:textId="77777777" w:rsidR="004A26B2" w:rsidRDefault="004A26B2">
      <w:pPr>
        <w:widowControl/>
        <w:rPr>
          <w:rFonts w:ascii="ＭＳ ゴシック" w:eastAsia="ＭＳ ゴシック" w:hAnsi="ＭＳ ゴシック" w:cstheme="majorBidi"/>
          <w:b/>
          <w:bCs/>
          <w:color w:val="000000" w:themeColor="text1"/>
          <w:sz w:val="28"/>
          <w:szCs w:val="28"/>
        </w:rPr>
      </w:pPr>
      <w:bookmarkStart w:id="0" w:name="_Toc205947349"/>
      <w:r>
        <w:br w:type="page"/>
      </w:r>
    </w:p>
    <w:p w14:paraId="57AB9C28" w14:textId="2B7CF480" w:rsidR="006065A9" w:rsidRPr="004E312A" w:rsidRDefault="006065A9" w:rsidP="004E312A">
      <w:pPr>
        <w:pStyle w:val="1"/>
      </w:pPr>
      <w:r w:rsidRPr="004E312A">
        <w:rPr>
          <w:rFonts w:hint="eastAsia"/>
        </w:rPr>
        <w:lastRenderedPageBreak/>
        <w:t>１．はじめに</w:t>
      </w:r>
      <w:bookmarkEnd w:id="0"/>
    </w:p>
    <w:p w14:paraId="6D928F3C" w14:textId="77777777" w:rsidR="006065A9" w:rsidRDefault="006065A9" w:rsidP="006065A9">
      <w:r>
        <w:rPr>
          <w:rFonts w:hint="eastAsia"/>
        </w:rPr>
        <w:t>近年、感染症の流行や生活習慣病の増加により、健康への関心が高まっている。特に「免疫力」は病気にかかりにくい身体づくりの鍵として注目されている。免疫力は一時的な対策ではなく、日々の生活習慣によって左右されるため、継続的な取り組みが必要である。本レポートでは、免疫力の基本的な仕組みと、それを高めるための具体的な生活習慣について考察する。</w:t>
      </w:r>
    </w:p>
    <w:p w14:paraId="2A8DDAE6" w14:textId="77777777" w:rsidR="006065A9" w:rsidRDefault="006065A9" w:rsidP="006065A9"/>
    <w:p w14:paraId="1F1364D3" w14:textId="77777777" w:rsidR="006065A9" w:rsidRDefault="006065A9" w:rsidP="004E312A">
      <w:pPr>
        <w:pStyle w:val="1"/>
      </w:pPr>
      <w:bookmarkStart w:id="1" w:name="_Toc205947350"/>
      <w:r>
        <w:rPr>
          <w:rFonts w:hint="eastAsia"/>
        </w:rPr>
        <w:t>２．免疫力の仕組みと分類の理解</w:t>
      </w:r>
      <w:bookmarkEnd w:id="1"/>
    </w:p>
    <w:p w14:paraId="460FC021" w14:textId="77777777" w:rsidR="006065A9" w:rsidRDefault="006065A9" w:rsidP="006065A9">
      <w:r>
        <w:rPr>
          <w:rFonts w:hint="eastAsia"/>
        </w:rPr>
        <w:t>免疫力とは、体内に侵入したウィルスや細菌などの異物を排除し、健康を維持するための防御機能である。本章では、免疫の基本的な仕組みと種類について理解を深め、健康維持における免疫の役割を論じる。</w:t>
      </w:r>
    </w:p>
    <w:p w14:paraId="654A84C8" w14:textId="77777777" w:rsidR="006065A9" w:rsidRDefault="006065A9" w:rsidP="006065A9"/>
    <w:p w14:paraId="76D4E1D7" w14:textId="77777777" w:rsidR="006065A9" w:rsidRPr="004E312A" w:rsidRDefault="006065A9" w:rsidP="004E312A">
      <w:pPr>
        <w:pStyle w:val="2"/>
      </w:pPr>
      <w:bookmarkStart w:id="2" w:name="_Toc205947351"/>
      <w:r w:rsidRPr="004E312A">
        <w:t>2-1　免疫の基本概念とその重要性</w:t>
      </w:r>
      <w:bookmarkEnd w:id="2"/>
    </w:p>
    <w:p w14:paraId="5FE8F89A" w14:textId="77777777" w:rsidR="006065A9" w:rsidRDefault="006065A9" w:rsidP="006065A9">
      <w:r>
        <w:rPr>
          <w:rFonts w:hint="eastAsia"/>
        </w:rPr>
        <w:t>免疫は、外部から侵入する病原体や異物に対して、身体が自らを守るために備えている防御機能である。免疫機能が正常に働くことで、感染症の予防や健康維持が可能となる。本節では、免疫の基本的な働きとその重要性について改めて確認する。</w:t>
      </w:r>
    </w:p>
    <w:p w14:paraId="079623C2" w14:textId="77777777" w:rsidR="006065A9" w:rsidRDefault="006065A9" w:rsidP="006065A9"/>
    <w:p w14:paraId="25E68DF7" w14:textId="77777777" w:rsidR="006065A9" w:rsidRDefault="006065A9" w:rsidP="004E312A">
      <w:pPr>
        <w:pStyle w:val="2"/>
      </w:pPr>
      <w:bookmarkStart w:id="3" w:name="_Toc205947352"/>
      <w:r>
        <w:t>2-2　３つの免疫の種類</w:t>
      </w:r>
      <w:bookmarkEnd w:id="3"/>
    </w:p>
    <w:p w14:paraId="18E0F0F5" w14:textId="77777777" w:rsidR="006065A9" w:rsidRDefault="006065A9" w:rsidP="006065A9">
      <w:r>
        <w:rPr>
          <w:rFonts w:hint="eastAsia"/>
        </w:rPr>
        <w:t>免疫は、防御と攻撃の</w:t>
      </w:r>
      <w:r>
        <w:t>2段構えで成り立っている。防御として機能するのが「粘膜免疫」で、異物が体の中に入り込むのを防ぐ。攻撃として機能するのが、私たちの体に生まれつき備わっている「自然免疫」と、過去の感染経験をもとに特定の病原体に対応する「獲得免疫」である。それぞれの免疫の働きによって身体を守っている。</w:t>
      </w:r>
    </w:p>
    <w:p w14:paraId="0888B1A3" w14:textId="77777777" w:rsidR="006065A9" w:rsidRDefault="006065A9" w:rsidP="006065A9"/>
    <w:p w14:paraId="7F136A64" w14:textId="77777777" w:rsidR="006065A9" w:rsidRDefault="006065A9" w:rsidP="006065A9">
      <w:r>
        <w:rPr>
          <w:rFonts w:hint="eastAsia"/>
        </w:rPr>
        <w:t>●粘膜免疫</w:t>
      </w:r>
    </w:p>
    <w:p w14:paraId="26E576AA" w14:textId="77777777" w:rsidR="006065A9" w:rsidRDefault="006065A9" w:rsidP="006065A9">
      <w:r>
        <w:rPr>
          <w:rFonts w:hint="eastAsia"/>
        </w:rPr>
        <w:t>鼻、口、目、腸管などの粘膜で、病原体や花粉などの異物が体内に侵入するのを防ぐ役割をし、さまざまな感染症やアレルギー反応を防いでいる。具体的には、粘膜に「</w:t>
      </w:r>
      <w:r>
        <w:t>IgA抗体」と呼ばれる免疫物質が分泌され、侵入してきた細菌やウィルスなどの病原体にくっつくことで無力化する。IgA抗体が減少すると、免疫力が低下し、疲れやすくなったり、病気にかかりやすくなったりする。</w:t>
      </w:r>
    </w:p>
    <w:p w14:paraId="4C0626CF" w14:textId="77777777" w:rsidR="006065A9" w:rsidRDefault="006065A9" w:rsidP="006065A9"/>
    <w:p w14:paraId="230B9EE1" w14:textId="77777777" w:rsidR="006065A9" w:rsidRDefault="006065A9" w:rsidP="006065A9">
      <w:r>
        <w:rPr>
          <w:rFonts w:hint="eastAsia"/>
        </w:rPr>
        <w:t>●自然免疫</w:t>
      </w:r>
    </w:p>
    <w:p w14:paraId="0FDAE2C0" w14:textId="77777777" w:rsidR="006065A9" w:rsidRDefault="006065A9" w:rsidP="006065A9">
      <w:r>
        <w:rPr>
          <w:rFonts w:hint="eastAsia"/>
        </w:rPr>
        <w:t>自然免疫は、もともと身体に備わっている機能で、体内に侵入した異物に対し、即座に攻</w:t>
      </w:r>
      <w:r>
        <w:rPr>
          <w:rFonts w:hint="eastAsia"/>
        </w:rPr>
        <w:lastRenderedPageBreak/>
        <w:t>撃をする免疫である。好中球、樹状細胞、マクロファージといった免疫細胞が、異物を食べて分解する働きをする。この反応は、どんな病原体にもすぐに反応するのが特徴である。</w:t>
      </w:r>
    </w:p>
    <w:p w14:paraId="5B399E64" w14:textId="77777777" w:rsidR="006065A9" w:rsidRDefault="006065A9" w:rsidP="006065A9"/>
    <w:p w14:paraId="4C7E3679" w14:textId="77777777" w:rsidR="006065A9" w:rsidRDefault="006065A9" w:rsidP="006065A9">
      <w:r>
        <w:rPr>
          <w:rFonts w:hint="eastAsia"/>
        </w:rPr>
        <w:t>●獲得免疫</w:t>
      </w:r>
    </w:p>
    <w:p w14:paraId="20FC9920" w14:textId="77777777" w:rsidR="006065A9" w:rsidRDefault="006065A9" w:rsidP="006065A9">
      <w:r>
        <w:rPr>
          <w:rFonts w:hint="eastAsia"/>
        </w:rPr>
        <w:t>身体が特定の病原体に対して記憶しておくことができる免疫である。獲得免疫は、特定の病原体に対する免疫を一度獲得すると、その後に同じ病原体に感染した際に、迅速かつ強力に対応できるようになる。例えば、風邪をひいたことがある人は、その風邪のウィルスに対する免疫ができているので、次回同じウィルスが入ってきたときには、すぐに対応できる。この仕組みはインフルエンザなどの予防として行われるワクチンに利用されている。</w:t>
      </w:r>
    </w:p>
    <w:p w14:paraId="158B19F3" w14:textId="77777777" w:rsidR="006065A9" w:rsidRDefault="006065A9" w:rsidP="006065A9"/>
    <w:p w14:paraId="146F3108" w14:textId="77777777" w:rsidR="006065A9" w:rsidRDefault="006065A9" w:rsidP="006065A9">
      <w:r>
        <w:rPr>
          <w:rFonts w:hint="eastAsia"/>
        </w:rPr>
        <w:t>それぞれの免疫は、単独で働くのではなく、連携して身体を守っている。例えば、粘膜免疫で防ぎきれなかった病原体は、自然免疫が即座に対応し、さらに獲得免疫が記憶して次回に備えるという流れである。</w:t>
      </w:r>
    </w:p>
    <w:p w14:paraId="08B8CAC3" w14:textId="77777777" w:rsidR="006065A9" w:rsidRDefault="006065A9" w:rsidP="006065A9"/>
    <w:p w14:paraId="34475FED" w14:textId="77777777" w:rsidR="006065A9" w:rsidRDefault="006065A9" w:rsidP="004E312A">
      <w:pPr>
        <w:pStyle w:val="1"/>
      </w:pPr>
      <w:bookmarkStart w:id="4" w:name="_Toc205947353"/>
      <w:r>
        <w:rPr>
          <w:rFonts w:hint="eastAsia"/>
        </w:rPr>
        <w:t>３．食事による免疫力の強化</w:t>
      </w:r>
      <w:bookmarkEnd w:id="4"/>
    </w:p>
    <w:p w14:paraId="3137CCB5" w14:textId="77777777" w:rsidR="006065A9" w:rsidRDefault="006065A9" w:rsidP="006065A9">
      <w:r>
        <w:rPr>
          <w:rFonts w:hint="eastAsia"/>
        </w:rPr>
        <w:t>私たちが生命を維持するには、食事が必要である。ただ空腹を満たすためだけではなく、量、質ともにバランスの良い食事を心がけることで、免疫力を高め、健康を保つことができる。</w:t>
      </w:r>
    </w:p>
    <w:p w14:paraId="44B50BC7" w14:textId="77777777" w:rsidR="006065A9" w:rsidRDefault="006065A9" w:rsidP="006065A9"/>
    <w:p w14:paraId="7091AAD4" w14:textId="77777777" w:rsidR="006065A9" w:rsidRDefault="006065A9" w:rsidP="004E312A">
      <w:pPr>
        <w:pStyle w:val="2"/>
      </w:pPr>
      <w:bookmarkStart w:id="5" w:name="_Toc205947354"/>
      <w:r>
        <w:t>3-1　免疫機能に関与する主要栄養素</w:t>
      </w:r>
      <w:bookmarkEnd w:id="5"/>
    </w:p>
    <w:p w14:paraId="1F53898B" w14:textId="77777777" w:rsidR="006065A9" w:rsidRDefault="006065A9" w:rsidP="006065A9">
      <w:r>
        <w:rPr>
          <w:rFonts w:hint="eastAsia"/>
        </w:rPr>
        <w:t>免疫力を高める栄養素には、以下のようなものがある。毎日の食事の中に取り入れることを心がけることが大切である。</w:t>
      </w:r>
    </w:p>
    <w:p w14:paraId="62D05D28" w14:textId="77777777" w:rsidR="006065A9" w:rsidRDefault="006065A9" w:rsidP="006065A9"/>
    <w:p w14:paraId="6E92A231" w14:textId="77777777" w:rsidR="006065A9" w:rsidRDefault="006065A9" w:rsidP="006065A9">
      <w:r>
        <w:rPr>
          <w:rFonts w:hint="eastAsia"/>
        </w:rPr>
        <w:t>表１：免疫力を高める主な栄養素</w:t>
      </w:r>
    </w:p>
    <w:tbl>
      <w:tblPr>
        <w:tblStyle w:val="aa"/>
        <w:tblW w:w="0" w:type="auto"/>
        <w:tblLook w:val="04A0" w:firstRow="1" w:lastRow="0" w:firstColumn="1" w:lastColumn="0" w:noHBand="0" w:noVBand="1"/>
      </w:tblPr>
      <w:tblGrid>
        <w:gridCol w:w="1555"/>
        <w:gridCol w:w="4107"/>
        <w:gridCol w:w="2832"/>
      </w:tblGrid>
      <w:tr w:rsidR="006065A9" w:rsidRPr="006065A9" w14:paraId="5E81B773" w14:textId="77777777" w:rsidTr="006065A9">
        <w:tc>
          <w:tcPr>
            <w:tcW w:w="1555" w:type="dxa"/>
          </w:tcPr>
          <w:p w14:paraId="65522352" w14:textId="77777777" w:rsidR="006065A9" w:rsidRPr="006065A9" w:rsidRDefault="006065A9" w:rsidP="006065A9">
            <w:pPr>
              <w:jc w:val="center"/>
            </w:pPr>
            <w:r w:rsidRPr="006065A9">
              <w:rPr>
                <w:rFonts w:hint="eastAsia"/>
              </w:rPr>
              <w:t>栄養素</w:t>
            </w:r>
          </w:p>
        </w:tc>
        <w:tc>
          <w:tcPr>
            <w:tcW w:w="4107" w:type="dxa"/>
          </w:tcPr>
          <w:p w14:paraId="1B21EFC3" w14:textId="77777777" w:rsidR="006065A9" w:rsidRPr="006065A9" w:rsidRDefault="006065A9" w:rsidP="006065A9">
            <w:pPr>
              <w:jc w:val="center"/>
            </w:pPr>
            <w:r w:rsidRPr="006065A9">
              <w:t>働き</w:t>
            </w:r>
          </w:p>
        </w:tc>
        <w:tc>
          <w:tcPr>
            <w:tcW w:w="2832" w:type="dxa"/>
          </w:tcPr>
          <w:p w14:paraId="7FF7BFB0" w14:textId="77777777" w:rsidR="006065A9" w:rsidRPr="006065A9" w:rsidRDefault="006065A9" w:rsidP="006065A9">
            <w:pPr>
              <w:jc w:val="center"/>
            </w:pPr>
            <w:r w:rsidRPr="006065A9">
              <w:t>食材</w:t>
            </w:r>
          </w:p>
        </w:tc>
      </w:tr>
      <w:tr w:rsidR="006065A9" w:rsidRPr="006065A9" w14:paraId="4D912DCD" w14:textId="77777777" w:rsidTr="006065A9">
        <w:tc>
          <w:tcPr>
            <w:tcW w:w="1555" w:type="dxa"/>
          </w:tcPr>
          <w:p w14:paraId="3167A200" w14:textId="77777777" w:rsidR="006065A9" w:rsidRPr="006065A9" w:rsidRDefault="006065A9" w:rsidP="00910FE8">
            <w:r w:rsidRPr="006065A9">
              <w:rPr>
                <w:rFonts w:hint="eastAsia"/>
              </w:rPr>
              <w:t>ビタミン</w:t>
            </w:r>
            <w:r w:rsidRPr="006065A9">
              <w:t>A</w:t>
            </w:r>
          </w:p>
        </w:tc>
        <w:tc>
          <w:tcPr>
            <w:tcW w:w="4107" w:type="dxa"/>
          </w:tcPr>
          <w:p w14:paraId="6FBEB110" w14:textId="77777777" w:rsidR="006065A9" w:rsidRPr="006065A9" w:rsidRDefault="006065A9" w:rsidP="00910FE8">
            <w:r w:rsidRPr="006065A9">
              <w:t>低下した粘膜内のIgA抗体を正常量に回復し、粘膜を正常に働かせる</w:t>
            </w:r>
          </w:p>
        </w:tc>
        <w:tc>
          <w:tcPr>
            <w:tcW w:w="2832" w:type="dxa"/>
          </w:tcPr>
          <w:p w14:paraId="019BB591" w14:textId="77777777" w:rsidR="006065A9" w:rsidRPr="006065A9" w:rsidRDefault="006065A9" w:rsidP="00910FE8">
            <w:r w:rsidRPr="006065A9">
              <w:t>にんじん、豚・鶏レバー、ホウレンソウ、ウナギなど</w:t>
            </w:r>
          </w:p>
        </w:tc>
      </w:tr>
      <w:tr w:rsidR="006065A9" w:rsidRPr="006065A9" w14:paraId="6EFAA32A" w14:textId="77777777" w:rsidTr="006065A9">
        <w:tc>
          <w:tcPr>
            <w:tcW w:w="1555" w:type="dxa"/>
          </w:tcPr>
          <w:p w14:paraId="5596FF2B" w14:textId="77777777" w:rsidR="006065A9" w:rsidRPr="006065A9" w:rsidRDefault="006065A9" w:rsidP="00910FE8">
            <w:r w:rsidRPr="006065A9">
              <w:rPr>
                <w:rFonts w:hint="eastAsia"/>
              </w:rPr>
              <w:t>ビタミン</w:t>
            </w:r>
            <w:r w:rsidRPr="006065A9">
              <w:t>C</w:t>
            </w:r>
          </w:p>
        </w:tc>
        <w:tc>
          <w:tcPr>
            <w:tcW w:w="4107" w:type="dxa"/>
          </w:tcPr>
          <w:p w14:paraId="1CC7F6EE" w14:textId="77777777" w:rsidR="006065A9" w:rsidRPr="006065A9" w:rsidRDefault="006065A9" w:rsidP="00910FE8">
            <w:r w:rsidRPr="006065A9">
              <w:t>抗酸化作用があり、免疫細胞やIgAの働きを活発にし、免疫力を高める</w:t>
            </w:r>
          </w:p>
        </w:tc>
        <w:tc>
          <w:tcPr>
            <w:tcW w:w="2832" w:type="dxa"/>
          </w:tcPr>
          <w:p w14:paraId="3E58C7ED" w14:textId="77777777" w:rsidR="006065A9" w:rsidRPr="006065A9" w:rsidRDefault="006065A9" w:rsidP="00910FE8">
            <w:r w:rsidRPr="006065A9">
              <w:t>ピーマン、キウイ、ブロッコリー、レモンなど</w:t>
            </w:r>
          </w:p>
        </w:tc>
      </w:tr>
      <w:tr w:rsidR="006065A9" w:rsidRPr="006065A9" w14:paraId="1AD66D1E" w14:textId="77777777" w:rsidTr="006065A9">
        <w:tc>
          <w:tcPr>
            <w:tcW w:w="1555" w:type="dxa"/>
          </w:tcPr>
          <w:p w14:paraId="20527AD2" w14:textId="77777777" w:rsidR="006065A9" w:rsidRPr="006065A9" w:rsidRDefault="006065A9" w:rsidP="00910FE8">
            <w:r w:rsidRPr="006065A9">
              <w:rPr>
                <w:rFonts w:hint="eastAsia"/>
              </w:rPr>
              <w:t>ビタミン</w:t>
            </w:r>
            <w:r w:rsidRPr="006065A9">
              <w:t>D</w:t>
            </w:r>
          </w:p>
        </w:tc>
        <w:tc>
          <w:tcPr>
            <w:tcW w:w="4107" w:type="dxa"/>
          </w:tcPr>
          <w:p w14:paraId="173E87CF" w14:textId="77777777" w:rsidR="006065A9" w:rsidRPr="006065A9" w:rsidRDefault="006065A9" w:rsidP="00910FE8">
            <w:r w:rsidRPr="006065A9">
              <w:t>免疫システムを強化する。食材以外に日光を浴びることで、体内で生成される</w:t>
            </w:r>
          </w:p>
        </w:tc>
        <w:tc>
          <w:tcPr>
            <w:tcW w:w="2832" w:type="dxa"/>
          </w:tcPr>
          <w:p w14:paraId="54ECC88B" w14:textId="77777777" w:rsidR="006065A9" w:rsidRPr="006065A9" w:rsidRDefault="006065A9" w:rsidP="00910FE8">
            <w:r w:rsidRPr="006065A9">
              <w:t>鮭、青魚、カレイ、卵など</w:t>
            </w:r>
          </w:p>
        </w:tc>
      </w:tr>
      <w:tr w:rsidR="006065A9" w:rsidRPr="006065A9" w14:paraId="2ACD2516" w14:textId="77777777" w:rsidTr="006065A9">
        <w:tc>
          <w:tcPr>
            <w:tcW w:w="1555" w:type="dxa"/>
          </w:tcPr>
          <w:p w14:paraId="2F24CB9A" w14:textId="77777777" w:rsidR="006065A9" w:rsidRPr="006065A9" w:rsidRDefault="006065A9" w:rsidP="00910FE8">
            <w:r w:rsidRPr="006065A9">
              <w:rPr>
                <w:rFonts w:hint="eastAsia"/>
              </w:rPr>
              <w:lastRenderedPageBreak/>
              <w:t>ビタミンＥ</w:t>
            </w:r>
          </w:p>
        </w:tc>
        <w:tc>
          <w:tcPr>
            <w:tcW w:w="4107" w:type="dxa"/>
          </w:tcPr>
          <w:p w14:paraId="31A39329" w14:textId="77777777" w:rsidR="006065A9" w:rsidRPr="006065A9" w:rsidRDefault="006065A9" w:rsidP="00910FE8">
            <w:r w:rsidRPr="006065A9">
              <w:t>活性酸素を抑制する抗酸化作用をもち、免疫力を高める</w:t>
            </w:r>
          </w:p>
        </w:tc>
        <w:tc>
          <w:tcPr>
            <w:tcW w:w="2832" w:type="dxa"/>
          </w:tcPr>
          <w:p w14:paraId="6B5158EB" w14:textId="77777777" w:rsidR="006065A9" w:rsidRPr="006065A9" w:rsidRDefault="006065A9" w:rsidP="00910FE8">
            <w:r w:rsidRPr="006065A9">
              <w:t>カボチャ、アーモンド、アボカド、ひまわりの種など</w:t>
            </w:r>
          </w:p>
        </w:tc>
      </w:tr>
      <w:tr w:rsidR="006065A9" w:rsidRPr="006065A9" w14:paraId="0732D355" w14:textId="77777777" w:rsidTr="006065A9">
        <w:tc>
          <w:tcPr>
            <w:tcW w:w="1555" w:type="dxa"/>
          </w:tcPr>
          <w:p w14:paraId="1B147E42" w14:textId="77777777" w:rsidR="006065A9" w:rsidRPr="006065A9" w:rsidRDefault="006065A9" w:rsidP="00910FE8">
            <w:r w:rsidRPr="006065A9">
              <w:rPr>
                <w:rFonts w:hint="eastAsia"/>
              </w:rPr>
              <w:t>亜鉛</w:t>
            </w:r>
          </w:p>
        </w:tc>
        <w:tc>
          <w:tcPr>
            <w:tcW w:w="4107" w:type="dxa"/>
          </w:tcPr>
          <w:p w14:paraId="7C3C6577" w14:textId="77777777" w:rsidR="006065A9" w:rsidRPr="006065A9" w:rsidRDefault="006065A9" w:rsidP="00910FE8">
            <w:r w:rsidRPr="006065A9">
              <w:t>免疫細胞の生成と活性化を助ける</w:t>
            </w:r>
          </w:p>
        </w:tc>
        <w:tc>
          <w:tcPr>
            <w:tcW w:w="2832" w:type="dxa"/>
          </w:tcPr>
          <w:p w14:paraId="340D8EFA" w14:textId="77777777" w:rsidR="006065A9" w:rsidRPr="006065A9" w:rsidRDefault="006065A9" w:rsidP="00910FE8">
            <w:r w:rsidRPr="006065A9">
              <w:t>牡蠣、牛肉、レバー、カニ、切り干し大根、大豆製品、キノコ類、ナッツ類など</w:t>
            </w:r>
          </w:p>
        </w:tc>
      </w:tr>
      <w:tr w:rsidR="006065A9" w:rsidRPr="006065A9" w14:paraId="4F379078" w14:textId="77777777" w:rsidTr="006065A9">
        <w:tc>
          <w:tcPr>
            <w:tcW w:w="1555" w:type="dxa"/>
          </w:tcPr>
          <w:p w14:paraId="43E2146F" w14:textId="77777777" w:rsidR="006065A9" w:rsidRPr="006065A9" w:rsidRDefault="006065A9" w:rsidP="00910FE8">
            <w:r w:rsidRPr="006065A9">
              <w:rPr>
                <w:rFonts w:hint="eastAsia"/>
              </w:rPr>
              <w:t>アルギニン</w:t>
            </w:r>
          </w:p>
        </w:tc>
        <w:tc>
          <w:tcPr>
            <w:tcW w:w="4107" w:type="dxa"/>
          </w:tcPr>
          <w:p w14:paraId="5336B4C6" w14:textId="77777777" w:rsidR="006065A9" w:rsidRPr="006065A9" w:rsidRDefault="006065A9" w:rsidP="00910FE8">
            <w:r w:rsidRPr="006065A9">
              <w:t>アミノ酸の一つで、マクロファージを活性化する</w:t>
            </w:r>
          </w:p>
        </w:tc>
        <w:tc>
          <w:tcPr>
            <w:tcW w:w="2832" w:type="dxa"/>
          </w:tcPr>
          <w:p w14:paraId="74C1F096" w14:textId="77777777" w:rsidR="006065A9" w:rsidRPr="006065A9" w:rsidRDefault="006065A9" w:rsidP="00910FE8">
            <w:r w:rsidRPr="006065A9">
              <w:t>エビ、豚肉、鶏肉、ナッツ類、大豆製品、など</w:t>
            </w:r>
          </w:p>
        </w:tc>
      </w:tr>
      <w:tr w:rsidR="006065A9" w:rsidRPr="006065A9" w14:paraId="051A2514" w14:textId="77777777" w:rsidTr="006065A9">
        <w:tc>
          <w:tcPr>
            <w:tcW w:w="1555" w:type="dxa"/>
          </w:tcPr>
          <w:p w14:paraId="21AE2DAD" w14:textId="77777777" w:rsidR="006065A9" w:rsidRPr="006065A9" w:rsidRDefault="006065A9" w:rsidP="00910FE8">
            <w:r w:rsidRPr="006065A9">
              <w:rPr>
                <w:rFonts w:hint="eastAsia"/>
              </w:rPr>
              <w:t>セレン</w:t>
            </w:r>
          </w:p>
        </w:tc>
        <w:tc>
          <w:tcPr>
            <w:tcW w:w="4107" w:type="dxa"/>
          </w:tcPr>
          <w:p w14:paraId="321B16C5" w14:textId="77777777" w:rsidR="006065A9" w:rsidRPr="006065A9" w:rsidRDefault="006065A9" w:rsidP="00910FE8">
            <w:r w:rsidRPr="006065A9">
              <w:t>抗酸化作用で免疫細胞を保護する</w:t>
            </w:r>
          </w:p>
        </w:tc>
        <w:tc>
          <w:tcPr>
            <w:tcW w:w="2832" w:type="dxa"/>
          </w:tcPr>
          <w:p w14:paraId="54456400" w14:textId="77777777" w:rsidR="006065A9" w:rsidRPr="006065A9" w:rsidRDefault="006065A9" w:rsidP="00910FE8">
            <w:r w:rsidRPr="006065A9">
              <w:t>玄米、にんにく、魚介類、卵など</w:t>
            </w:r>
          </w:p>
        </w:tc>
      </w:tr>
      <w:tr w:rsidR="006065A9" w:rsidRPr="006065A9" w14:paraId="1A02CE0E" w14:textId="77777777" w:rsidTr="006065A9">
        <w:tc>
          <w:tcPr>
            <w:tcW w:w="1555" w:type="dxa"/>
          </w:tcPr>
          <w:p w14:paraId="570D11E8" w14:textId="77777777" w:rsidR="006065A9" w:rsidRPr="006065A9" w:rsidRDefault="006065A9" w:rsidP="00910FE8">
            <w:r w:rsidRPr="006065A9">
              <w:rPr>
                <w:rFonts w:hint="eastAsia"/>
              </w:rPr>
              <w:t>食物繊維</w:t>
            </w:r>
          </w:p>
        </w:tc>
        <w:tc>
          <w:tcPr>
            <w:tcW w:w="4107" w:type="dxa"/>
          </w:tcPr>
          <w:p w14:paraId="2B74E07A" w14:textId="77777777" w:rsidR="006065A9" w:rsidRPr="006065A9" w:rsidRDefault="006065A9" w:rsidP="00910FE8">
            <w:r w:rsidRPr="006065A9">
              <w:t>腸内環境を整え、腸管免疫を活性化する</w:t>
            </w:r>
          </w:p>
        </w:tc>
        <w:tc>
          <w:tcPr>
            <w:tcW w:w="2832" w:type="dxa"/>
          </w:tcPr>
          <w:p w14:paraId="3DD47113" w14:textId="77777777" w:rsidR="006065A9" w:rsidRPr="006065A9" w:rsidRDefault="006065A9" w:rsidP="00910FE8">
            <w:r w:rsidRPr="006065A9">
              <w:t>ごぼう、バナナ、海藻、豆類など</w:t>
            </w:r>
          </w:p>
        </w:tc>
      </w:tr>
      <w:tr w:rsidR="006065A9" w:rsidRPr="006065A9" w14:paraId="1078FA4C" w14:textId="77777777" w:rsidTr="006065A9">
        <w:tc>
          <w:tcPr>
            <w:tcW w:w="1555" w:type="dxa"/>
          </w:tcPr>
          <w:p w14:paraId="78A7B4FE" w14:textId="77777777" w:rsidR="006065A9" w:rsidRPr="006065A9" w:rsidRDefault="006065A9" w:rsidP="00910FE8">
            <w:r w:rsidRPr="006065A9">
              <w:rPr>
                <w:rFonts w:hint="eastAsia"/>
              </w:rPr>
              <w:t>鉄分</w:t>
            </w:r>
          </w:p>
        </w:tc>
        <w:tc>
          <w:tcPr>
            <w:tcW w:w="4107" w:type="dxa"/>
          </w:tcPr>
          <w:p w14:paraId="54D7602B" w14:textId="77777777" w:rsidR="006065A9" w:rsidRPr="006065A9" w:rsidRDefault="006065A9" w:rsidP="00910FE8">
            <w:r w:rsidRPr="006065A9">
              <w:t>酸素供給と免疫細胞の活性化に関与する</w:t>
            </w:r>
          </w:p>
        </w:tc>
        <w:tc>
          <w:tcPr>
            <w:tcW w:w="2832" w:type="dxa"/>
          </w:tcPr>
          <w:p w14:paraId="6591410A" w14:textId="77777777" w:rsidR="006065A9" w:rsidRPr="006065A9" w:rsidRDefault="006065A9" w:rsidP="00910FE8">
            <w:r w:rsidRPr="006065A9">
              <w:t>赤身肉、レバー、ほうれん草、ひじきなど</w:t>
            </w:r>
          </w:p>
        </w:tc>
      </w:tr>
    </w:tbl>
    <w:p w14:paraId="61FF4E0B" w14:textId="77777777" w:rsidR="006065A9" w:rsidRDefault="006065A9" w:rsidP="006065A9"/>
    <w:p w14:paraId="1A61F89B" w14:textId="77777777" w:rsidR="006065A9" w:rsidRDefault="006065A9" w:rsidP="004E312A">
      <w:pPr>
        <w:pStyle w:val="2"/>
      </w:pPr>
      <w:bookmarkStart w:id="6" w:name="_Toc205947355"/>
      <w:r>
        <w:t>3-2　発酵食品と腸管免疫の関係</w:t>
      </w:r>
      <w:bookmarkEnd w:id="6"/>
    </w:p>
    <w:p w14:paraId="3B8B0868" w14:textId="77777777" w:rsidR="006065A9" w:rsidRDefault="006065A9" w:rsidP="006065A9">
      <w:r>
        <w:rPr>
          <w:rFonts w:hint="eastAsia"/>
        </w:rPr>
        <w:t>腸は、最大の免疫器官といわれており、全身の免疫細胞の</w:t>
      </w:r>
      <w:r>
        <w:t>7割が腸に存在している。そのため、腸内環境を整えることで、腸の働きがよくなり、免疫機能も強化される。発酵食品には、乳酸菌やビフィズス菌など、腸内環境を整える善玉菌が多く含まれている。納豆、ぬか漬け、味噌、キムチやヨーグルトなど、善玉菌を多く含む発酵食品を積極的にとることが推奨される。また、善玉菌のエサとなる食物繊維を多く含む食材も合わせてとることで、善玉菌の働きを活発にすることができる。食物繊維は、ごぼう、れんこん、海藻類、バナナ、豆類などに多く含まれてい</w:t>
      </w:r>
      <w:r>
        <w:rPr>
          <w:rFonts w:hint="eastAsia"/>
        </w:rPr>
        <w:t>る。</w:t>
      </w:r>
    </w:p>
    <w:p w14:paraId="5FCE5D2A" w14:textId="77777777" w:rsidR="006065A9" w:rsidRDefault="006065A9" w:rsidP="006065A9"/>
    <w:p w14:paraId="0AD8F6DE" w14:textId="77777777" w:rsidR="006065A9" w:rsidRDefault="006065A9" w:rsidP="004E312A">
      <w:pPr>
        <w:pStyle w:val="2"/>
      </w:pPr>
      <w:bookmarkStart w:id="7" w:name="_Toc205947356"/>
      <w:r>
        <w:t>3-3　陰陽論に基づく食材分類と免疫調整</w:t>
      </w:r>
      <w:bookmarkEnd w:id="7"/>
    </w:p>
    <w:p w14:paraId="4083579F" w14:textId="77777777" w:rsidR="006065A9" w:rsidRDefault="006065A9" w:rsidP="006065A9">
      <w:r>
        <w:rPr>
          <w:rFonts w:hint="eastAsia"/>
        </w:rPr>
        <w:t>陰陽論では、すべての物事は「陰」と「陽」という二極の性質を持ち、それらがバランスを保つことで調和が生まれると考えられている。食材においても「陰性」「陽性」「中庸」に分類される。季節や体調によって、陰性、陽性、中庸それぞれの食材をどのようにとったらいいかを理解し、体内のバランスを整えることが免疫力の土台となる。</w:t>
      </w:r>
    </w:p>
    <w:p w14:paraId="09C558B7" w14:textId="77777777" w:rsidR="006065A9" w:rsidRDefault="006065A9" w:rsidP="006065A9"/>
    <w:p w14:paraId="26B9062F" w14:textId="77777777" w:rsidR="005211CA" w:rsidRDefault="005211CA" w:rsidP="006065A9"/>
    <w:p w14:paraId="72E911CF" w14:textId="03A687EB" w:rsidR="006065A9" w:rsidRDefault="006065A9" w:rsidP="006065A9">
      <w:r>
        <w:rPr>
          <w:rFonts w:hint="eastAsia"/>
        </w:rPr>
        <w:t>表２：陰陽の食材分類</w:t>
      </w:r>
    </w:p>
    <w:tbl>
      <w:tblPr>
        <w:tblStyle w:val="aa"/>
        <w:tblW w:w="0" w:type="auto"/>
        <w:tblLook w:val="04A0" w:firstRow="1" w:lastRow="0" w:firstColumn="1" w:lastColumn="0" w:noHBand="0" w:noVBand="1"/>
      </w:tblPr>
      <w:tblGrid>
        <w:gridCol w:w="1413"/>
        <w:gridCol w:w="4249"/>
        <w:gridCol w:w="2832"/>
      </w:tblGrid>
      <w:tr w:rsidR="006065A9" w:rsidRPr="006065A9" w14:paraId="37477218" w14:textId="77777777" w:rsidTr="006065A9">
        <w:tc>
          <w:tcPr>
            <w:tcW w:w="1413" w:type="dxa"/>
          </w:tcPr>
          <w:p w14:paraId="145AB849" w14:textId="77777777" w:rsidR="006065A9" w:rsidRPr="006065A9" w:rsidRDefault="006065A9" w:rsidP="006065A9">
            <w:pPr>
              <w:jc w:val="center"/>
            </w:pPr>
            <w:r w:rsidRPr="006065A9">
              <w:rPr>
                <w:rFonts w:hint="eastAsia"/>
              </w:rPr>
              <w:t>陰陽</w:t>
            </w:r>
          </w:p>
        </w:tc>
        <w:tc>
          <w:tcPr>
            <w:tcW w:w="4249" w:type="dxa"/>
          </w:tcPr>
          <w:p w14:paraId="775C8BCD" w14:textId="77777777" w:rsidR="006065A9" w:rsidRPr="006065A9" w:rsidRDefault="006065A9" w:rsidP="006065A9">
            <w:pPr>
              <w:jc w:val="center"/>
            </w:pPr>
            <w:r w:rsidRPr="006065A9">
              <w:t>説明</w:t>
            </w:r>
          </w:p>
        </w:tc>
        <w:tc>
          <w:tcPr>
            <w:tcW w:w="2832" w:type="dxa"/>
          </w:tcPr>
          <w:p w14:paraId="346C3C06" w14:textId="77777777" w:rsidR="006065A9" w:rsidRPr="006065A9" w:rsidRDefault="006065A9" w:rsidP="006065A9">
            <w:pPr>
              <w:jc w:val="center"/>
            </w:pPr>
            <w:r w:rsidRPr="006065A9">
              <w:t>食材</w:t>
            </w:r>
          </w:p>
        </w:tc>
      </w:tr>
      <w:tr w:rsidR="006065A9" w:rsidRPr="006065A9" w14:paraId="10D08C1C" w14:textId="77777777" w:rsidTr="006065A9">
        <w:tc>
          <w:tcPr>
            <w:tcW w:w="1413" w:type="dxa"/>
          </w:tcPr>
          <w:p w14:paraId="4AF0DA3C" w14:textId="77777777" w:rsidR="006065A9" w:rsidRPr="006065A9" w:rsidRDefault="006065A9" w:rsidP="0051694A">
            <w:r w:rsidRPr="006065A9">
              <w:rPr>
                <w:rFonts w:hint="eastAsia"/>
              </w:rPr>
              <w:lastRenderedPageBreak/>
              <w:t>陰性食材</w:t>
            </w:r>
          </w:p>
        </w:tc>
        <w:tc>
          <w:tcPr>
            <w:tcW w:w="4249" w:type="dxa"/>
          </w:tcPr>
          <w:p w14:paraId="14F10FA2" w14:textId="77777777" w:rsidR="006065A9" w:rsidRPr="006065A9" w:rsidRDefault="006065A9" w:rsidP="0051694A">
            <w:r w:rsidRPr="006065A9">
              <w:t>体を冷やす作用があり、暑い季節や体が熱を持っているときに適している。冷え性や低体温の人が過剰に摂取すると、かえって体調を崩す原因になる</w:t>
            </w:r>
          </w:p>
        </w:tc>
        <w:tc>
          <w:tcPr>
            <w:tcW w:w="2832" w:type="dxa"/>
          </w:tcPr>
          <w:p w14:paraId="7EF17989" w14:textId="77777777" w:rsidR="006065A9" w:rsidRPr="006065A9" w:rsidRDefault="006065A9" w:rsidP="0051694A">
            <w:r w:rsidRPr="006065A9">
              <w:t>地面から上に向かって成長する食材。トマト、ナス、キュウリ、レタス、バナナなど南国の果物など</w:t>
            </w:r>
          </w:p>
        </w:tc>
      </w:tr>
      <w:tr w:rsidR="006065A9" w:rsidRPr="006065A9" w14:paraId="6EA8C5B8" w14:textId="77777777" w:rsidTr="006065A9">
        <w:tc>
          <w:tcPr>
            <w:tcW w:w="1413" w:type="dxa"/>
          </w:tcPr>
          <w:p w14:paraId="2B9BD415" w14:textId="77777777" w:rsidR="006065A9" w:rsidRPr="006065A9" w:rsidRDefault="006065A9" w:rsidP="0051694A">
            <w:r w:rsidRPr="006065A9">
              <w:rPr>
                <w:rFonts w:hint="eastAsia"/>
              </w:rPr>
              <w:t>陽性食材</w:t>
            </w:r>
          </w:p>
        </w:tc>
        <w:tc>
          <w:tcPr>
            <w:tcW w:w="4249" w:type="dxa"/>
          </w:tcPr>
          <w:p w14:paraId="1423EF2A" w14:textId="77777777" w:rsidR="006065A9" w:rsidRPr="006065A9" w:rsidRDefault="006065A9" w:rsidP="0051694A">
            <w:r w:rsidRPr="006065A9">
              <w:t>体を温める作用があり、寒い季節や冷えが気になるときに適している。高血圧や便秘傾向の人が過剰に摂取すると、体に負担がかかる</w:t>
            </w:r>
          </w:p>
        </w:tc>
        <w:tc>
          <w:tcPr>
            <w:tcW w:w="2832" w:type="dxa"/>
          </w:tcPr>
          <w:p w14:paraId="419AE750" w14:textId="77777777" w:rsidR="006065A9" w:rsidRPr="006065A9" w:rsidRDefault="006065A9" w:rsidP="0051694A">
            <w:r w:rsidRPr="006065A9">
              <w:t>地面の下に向かって成長する食材。ゴボウ、ニンジン、大根などの根菜類や肉類、卵、チーズなど</w:t>
            </w:r>
          </w:p>
        </w:tc>
      </w:tr>
      <w:tr w:rsidR="006065A9" w:rsidRPr="006065A9" w14:paraId="76CFDEFE" w14:textId="77777777" w:rsidTr="006065A9">
        <w:tc>
          <w:tcPr>
            <w:tcW w:w="1413" w:type="dxa"/>
          </w:tcPr>
          <w:p w14:paraId="5BB625FE" w14:textId="77777777" w:rsidR="006065A9" w:rsidRPr="006065A9" w:rsidRDefault="006065A9" w:rsidP="0051694A">
            <w:r w:rsidRPr="006065A9">
              <w:rPr>
                <w:rFonts w:hint="eastAsia"/>
              </w:rPr>
              <w:t>中庸食材</w:t>
            </w:r>
          </w:p>
        </w:tc>
        <w:tc>
          <w:tcPr>
            <w:tcW w:w="4249" w:type="dxa"/>
          </w:tcPr>
          <w:p w14:paraId="75DC6EBE" w14:textId="77777777" w:rsidR="006065A9" w:rsidRPr="006065A9" w:rsidRDefault="006065A9" w:rsidP="0051694A">
            <w:r w:rsidRPr="006065A9">
              <w:t>陰性、陽性どちらにも偏らない、バランスの取れた食材。季節や体調に関係なく取り入れやすく、陰陽の偏りを調整する</w:t>
            </w:r>
          </w:p>
        </w:tc>
        <w:tc>
          <w:tcPr>
            <w:tcW w:w="2832" w:type="dxa"/>
          </w:tcPr>
          <w:p w14:paraId="24915753" w14:textId="77777777" w:rsidR="006065A9" w:rsidRPr="006065A9" w:rsidRDefault="006065A9" w:rsidP="0051694A">
            <w:r w:rsidRPr="006065A9">
              <w:t>玄米、豆類、玉ねぎ・かぼちゃ・小松菜などの温帯性の野菜、海藻など</w:t>
            </w:r>
          </w:p>
        </w:tc>
      </w:tr>
    </w:tbl>
    <w:p w14:paraId="27CCEA42" w14:textId="77777777" w:rsidR="006065A9" w:rsidRDefault="006065A9" w:rsidP="006065A9"/>
    <w:p w14:paraId="7B439C99" w14:textId="77777777" w:rsidR="006065A9" w:rsidRDefault="006065A9" w:rsidP="004E312A">
      <w:pPr>
        <w:pStyle w:val="1"/>
      </w:pPr>
      <w:bookmarkStart w:id="8" w:name="_Toc205947357"/>
      <w:r>
        <w:rPr>
          <w:rFonts w:hint="eastAsia"/>
        </w:rPr>
        <w:t>４．生活習慣による免疫力の向上</w:t>
      </w:r>
      <w:bookmarkEnd w:id="8"/>
    </w:p>
    <w:p w14:paraId="6BDB8361" w14:textId="77777777" w:rsidR="006065A9" w:rsidRDefault="006065A9" w:rsidP="006065A9">
      <w:r>
        <w:rPr>
          <w:rFonts w:hint="eastAsia"/>
        </w:rPr>
        <w:t>免疫力は食事だけでなく、生活習慣によっても高めることができる。運動、睡眠、ストレス、笑い、温活は、免疫力に大きな影響をもたらす。</w:t>
      </w:r>
    </w:p>
    <w:p w14:paraId="5F4C0C5C" w14:textId="77777777" w:rsidR="006065A9" w:rsidRDefault="006065A9" w:rsidP="006065A9"/>
    <w:p w14:paraId="03830376" w14:textId="77777777" w:rsidR="006065A9" w:rsidRDefault="006065A9" w:rsidP="004E312A">
      <w:pPr>
        <w:pStyle w:val="2"/>
      </w:pPr>
      <w:bookmarkStart w:id="9" w:name="_Toc205947358"/>
      <w:r>
        <w:t>4-1　運動習慣と免疫機能の関連性</w:t>
      </w:r>
      <w:bookmarkEnd w:id="9"/>
    </w:p>
    <w:p w14:paraId="542877C5" w14:textId="77777777" w:rsidR="006065A9" w:rsidRDefault="006065A9" w:rsidP="006065A9">
      <w:r>
        <w:rPr>
          <w:rFonts w:hint="eastAsia"/>
        </w:rPr>
        <w:t>毎日の適度な運動習慣によって、ストレスが軽減し、免疫力が向上する。汗を軽くかき、心拍数が少しあがる程度の運動を</w:t>
      </w:r>
      <w:r>
        <w:t>20分以上継続するのが有効である。例えば、ウォーキングやジョギングなどの運動を、無理をしない程度で続けることが推奨される。逆に、激しい運動を行うと、体にとって大きなストレスとなり、免疫力が低下し、風邪に感染しやすくなることがあるので、負荷をかけすぎない運動が適切と考えられる。</w:t>
      </w:r>
    </w:p>
    <w:p w14:paraId="2F87995C" w14:textId="77777777" w:rsidR="006065A9" w:rsidRDefault="006065A9" w:rsidP="006065A9"/>
    <w:p w14:paraId="00131B45" w14:textId="77777777" w:rsidR="006065A9" w:rsidRDefault="006065A9" w:rsidP="004E312A">
      <w:pPr>
        <w:pStyle w:val="2"/>
      </w:pPr>
      <w:bookmarkStart w:id="10" w:name="_Toc205947359"/>
      <w:r>
        <w:t>4-2　睡眠の質と免疫調整機能</w:t>
      </w:r>
      <w:bookmarkEnd w:id="10"/>
    </w:p>
    <w:p w14:paraId="7809C60F" w14:textId="77777777" w:rsidR="006065A9" w:rsidRDefault="006065A9" w:rsidP="006065A9">
      <w:r>
        <w:rPr>
          <w:rFonts w:hint="eastAsia"/>
        </w:rPr>
        <w:t>睡眠には、疲労回復と免疫機能の保持という</w:t>
      </w:r>
      <w:r>
        <w:t>2つの役割がある。適切な睡眠時間は、免疫機能の回復と強化に不可欠である。睡眠時間が短いと免疫力が下がるが、長すぎても免疫力が下がることがわかっている。だいたい６～８時間ぐらいが適切な睡眠時間といわれている。</w:t>
      </w:r>
    </w:p>
    <w:p w14:paraId="2A001CCC" w14:textId="77777777" w:rsidR="006065A9" w:rsidRDefault="006065A9" w:rsidP="006065A9"/>
    <w:p w14:paraId="615D7C39" w14:textId="77777777" w:rsidR="006065A9" w:rsidRDefault="006065A9" w:rsidP="004E312A">
      <w:pPr>
        <w:pStyle w:val="2"/>
      </w:pPr>
      <w:bookmarkStart w:id="11" w:name="_Toc205947360"/>
      <w:r>
        <w:t>4-3　ストレスの影響と免疫維持の方法</w:t>
      </w:r>
      <w:bookmarkEnd w:id="11"/>
    </w:p>
    <w:p w14:paraId="5A7386CC" w14:textId="77777777" w:rsidR="006065A9" w:rsidRDefault="006065A9" w:rsidP="006065A9">
      <w:r>
        <w:rPr>
          <w:rFonts w:hint="eastAsia"/>
        </w:rPr>
        <w:t>慢性的なストレスは免疫系に悪影響を与える。例えば、勉強や仕事に関連する日々のストレスは、免疫力低下につながる。また、一定時間だけ難しい問題に取り組むとか、寒いと</w:t>
      </w:r>
      <w:r>
        <w:rPr>
          <w:rFonts w:hint="eastAsia"/>
        </w:rPr>
        <w:lastRenderedPageBreak/>
        <w:t>か冷たいといった物質的なストレスを数時間受けただけでも免疫力が低下することがわかっている。ストレスを感じたら、瞑想や深呼吸をするなど意識的に休息したり、趣味の時間を作ってリフレッシュできることを取り入れたりして、ストレスをうまく解消し、管理することで免疫力を保つことができる。</w:t>
      </w:r>
    </w:p>
    <w:p w14:paraId="1D073620" w14:textId="77777777" w:rsidR="006065A9" w:rsidRDefault="006065A9" w:rsidP="006065A9"/>
    <w:p w14:paraId="38B42053" w14:textId="77777777" w:rsidR="006065A9" w:rsidRDefault="006065A9" w:rsidP="004E312A">
      <w:pPr>
        <w:pStyle w:val="2"/>
      </w:pPr>
      <w:bookmarkStart w:id="12" w:name="_Toc205947361"/>
      <w:r>
        <w:t>4-4　笑いによる免疫細胞の活性化</w:t>
      </w:r>
      <w:bookmarkEnd w:id="12"/>
    </w:p>
    <w:p w14:paraId="7148DA8E" w14:textId="77777777" w:rsidR="006065A9" w:rsidRDefault="006065A9" w:rsidP="006065A9">
      <w:r>
        <w:rPr>
          <w:rFonts w:hint="eastAsia"/>
        </w:rPr>
        <w:t>笑うことで、免疫細胞の一つであるＮＫ（ナチュラルキラー）細胞の働きが活発になることがわかっている。ＮＫ細胞は、体内にウィルスなどの病原菌を見つけると攻撃を行う。ＮＫ細胞が活発に働くほど、感染症やがんにかかりにくいとされている。また、笑いによる腹筋運動で、血行が良くなる。血行が良くなることで、免疫細胞が体内をスムーズに巡回し、ウィルスを見つけやすくなり、すぐに攻撃できるため、免疫力アップにつながる。</w:t>
      </w:r>
    </w:p>
    <w:p w14:paraId="12F56197" w14:textId="77777777" w:rsidR="006065A9" w:rsidRDefault="006065A9" w:rsidP="006065A9"/>
    <w:p w14:paraId="6AAD95D3" w14:textId="77777777" w:rsidR="006065A9" w:rsidRDefault="006065A9" w:rsidP="004E312A">
      <w:pPr>
        <w:pStyle w:val="2"/>
      </w:pPr>
      <w:bookmarkStart w:id="13" w:name="_Toc205947362"/>
      <w:r>
        <w:t>4-5　温活による免疫機能の強化</w:t>
      </w:r>
      <w:bookmarkEnd w:id="13"/>
    </w:p>
    <w:p w14:paraId="2059B3CB" w14:textId="77777777" w:rsidR="006065A9" w:rsidRDefault="006065A9" w:rsidP="006065A9">
      <w:r>
        <w:rPr>
          <w:rFonts w:hint="eastAsia"/>
        </w:rPr>
        <w:t>温活とは、身体を冷やさないようにしながら温めて、基礎体温を理想的な範囲まで高め、冷えによる不調を改善するための生活習慣や取り組みのことをいう。免疫システムが正常に働く体温は、</w:t>
      </w:r>
      <w:r>
        <w:t>36.5度～37.1度である。また、体温が1度上がると、免疫力が30％アップするといわれている。体温を高めることで血液の流れがよくなり、免疫細胞の働きが活性化されて、免疫力が高まる。冷房の効きすぎた室内や冬場は、腹巻をしたり、温かい飲み物を飲んだりして、身体を外側と内側の両方から温めて、体温を高めることが大切である。また、運動も体温を高</w:t>
      </w:r>
      <w:r>
        <w:rPr>
          <w:rFonts w:hint="eastAsia"/>
        </w:rPr>
        <w:t>めるのに大きな働きをする。運動することで筋肉が増える。筋肉量が増えることで、基礎代謝が上がり、体温が上昇し、免疫力も高まる。</w:t>
      </w:r>
    </w:p>
    <w:p w14:paraId="2C533B0E" w14:textId="77777777" w:rsidR="006065A9" w:rsidRDefault="006065A9" w:rsidP="006065A9"/>
    <w:p w14:paraId="100D466E" w14:textId="77777777" w:rsidR="006065A9" w:rsidRDefault="006065A9" w:rsidP="004E312A">
      <w:pPr>
        <w:pStyle w:val="1"/>
      </w:pPr>
      <w:bookmarkStart w:id="14" w:name="_Toc205947363"/>
      <w:r>
        <w:rPr>
          <w:rFonts w:hint="eastAsia"/>
        </w:rPr>
        <w:t>５．実践的取り組みとその考察</w:t>
      </w:r>
      <w:bookmarkEnd w:id="14"/>
    </w:p>
    <w:p w14:paraId="6853A23B" w14:textId="77777777" w:rsidR="006065A9" w:rsidRDefault="006065A9" w:rsidP="006065A9">
      <w:r>
        <w:rPr>
          <w:rFonts w:hint="eastAsia"/>
        </w:rPr>
        <w:t>筆者は、免疫力向上を目指して以下の生活改善を行った。</w:t>
      </w:r>
    </w:p>
    <w:p w14:paraId="6B839B15" w14:textId="77777777" w:rsidR="006065A9" w:rsidRDefault="006065A9" w:rsidP="006065A9">
      <w:r>
        <w:rPr>
          <w:rFonts w:hint="eastAsia"/>
        </w:rPr>
        <w:t>まず、食事面では、ビタミン類や亜鉛、アルギニンなどの栄養素を意識して摂取し、納豆やヨーグルトなどの発酵食品を積極的に取り入れた。また、陰陽論に基づき、旬を意識した食材選びを行い、毎日の体調を意識し、体のバランスを整えるよう努めた。</w:t>
      </w:r>
    </w:p>
    <w:p w14:paraId="32E152D1" w14:textId="77777777" w:rsidR="006065A9" w:rsidRDefault="006065A9" w:rsidP="006065A9"/>
    <w:p w14:paraId="0932DBD8" w14:textId="77777777" w:rsidR="006065A9" w:rsidRDefault="006065A9" w:rsidP="006065A9">
      <w:r>
        <w:rPr>
          <w:rFonts w:hint="eastAsia"/>
        </w:rPr>
        <w:t>生活習慣では、毎日</w:t>
      </w:r>
      <w:r>
        <w:t>30分～60分程度のウォーキングを継続し、睡眠時間を6～7時間に調整した。ストレスを感じたときは、深呼吸、趣味の時間を取り入れ、意識的にリフレッシュするように心がけた。さらに笑いを意識して日常に取り入れ、温かい飲み物、腹巻を活用して体温を保つようにした。</w:t>
      </w:r>
    </w:p>
    <w:p w14:paraId="7F289E9E" w14:textId="77777777" w:rsidR="006065A9" w:rsidRDefault="006065A9" w:rsidP="006065A9"/>
    <w:p w14:paraId="545A1998" w14:textId="77777777" w:rsidR="006065A9" w:rsidRDefault="006065A9" w:rsidP="006065A9">
      <w:r>
        <w:rPr>
          <w:rFonts w:hint="eastAsia"/>
        </w:rPr>
        <w:t>これらの取り組みにより、手先や足先の冷えが収まり、疲労感の軽減を実感することができた。免疫量は目に見えるものではないが、日々の積み重ねによって確実に体調に変化が現れることを実感した。</w:t>
      </w:r>
    </w:p>
    <w:p w14:paraId="1F94C259" w14:textId="77777777" w:rsidR="006065A9" w:rsidRDefault="006065A9" w:rsidP="006065A9"/>
    <w:p w14:paraId="28F099EA" w14:textId="77777777" w:rsidR="006065A9" w:rsidRDefault="006065A9" w:rsidP="004E312A">
      <w:pPr>
        <w:pStyle w:val="1"/>
      </w:pPr>
      <w:bookmarkStart w:id="15" w:name="_Toc205947364"/>
      <w:r>
        <w:rPr>
          <w:rFonts w:hint="eastAsia"/>
        </w:rPr>
        <w:t>６．まとめ</w:t>
      </w:r>
      <w:bookmarkEnd w:id="15"/>
    </w:p>
    <w:p w14:paraId="314D67B9" w14:textId="77777777" w:rsidR="006065A9" w:rsidRDefault="006065A9" w:rsidP="006065A9">
      <w:r>
        <w:rPr>
          <w:rFonts w:hint="eastAsia"/>
        </w:rPr>
        <w:t>私たちの身体は、粘膜免疫・自然免疫・獲得免疫という免疫システムによって守られている。免疫システムは、食事や生活習慣の積み重ねによって支えられており、日々の選択が健康の土台を作っている。</w:t>
      </w:r>
    </w:p>
    <w:p w14:paraId="0190E327" w14:textId="77777777" w:rsidR="006065A9" w:rsidRDefault="006065A9" w:rsidP="006065A9"/>
    <w:p w14:paraId="2E66F276" w14:textId="77777777" w:rsidR="006065A9" w:rsidRDefault="006065A9" w:rsidP="006065A9">
      <w:r>
        <w:rPr>
          <w:rFonts w:hint="eastAsia"/>
        </w:rPr>
        <w:t>食事面では、ビタミン類や亜鉛、アルギニンなどの栄養素を意識的に摂取する。発酵食品や食物繊維を毎日少量でも取り入れることで、腸内環境の改善が期待できる。さらに、陰陽論に基づいた食材選びを行う。これらの取り組みによって、体のバランスが整い、免疫力の向上につながる。</w:t>
      </w:r>
    </w:p>
    <w:p w14:paraId="3E70618D" w14:textId="77777777" w:rsidR="006065A9" w:rsidRDefault="006065A9" w:rsidP="006065A9"/>
    <w:p w14:paraId="785B248A" w14:textId="77777777" w:rsidR="006065A9" w:rsidRDefault="006065A9" w:rsidP="006065A9">
      <w:r>
        <w:rPr>
          <w:rFonts w:hint="eastAsia"/>
        </w:rPr>
        <w:t>生活習慣では、適度な運動、良質な睡眠、ストレス管理、笑い、そして温活といった日常の行動が、免疫細胞の働きを活性化させ、病気に負けない身体づくりを支えてくれる。</w:t>
      </w:r>
    </w:p>
    <w:p w14:paraId="5B95C136" w14:textId="77777777" w:rsidR="006065A9" w:rsidRDefault="006065A9" w:rsidP="006065A9"/>
    <w:p w14:paraId="1B2210DB" w14:textId="77777777" w:rsidR="006065A9" w:rsidRDefault="006065A9" w:rsidP="006065A9">
      <w:r>
        <w:rPr>
          <w:rFonts w:hint="eastAsia"/>
        </w:rPr>
        <w:t>免疫力は一朝一夕で高まるものではないが、日々の小さな積み重ねが確実に身体を変える。自分の体調や季節の変化に耳を傾けつつ、無理なく続けられる健康習慣を取り入れていくことが、健やかな未来への第一歩だと考える。</w:t>
      </w:r>
    </w:p>
    <w:p w14:paraId="04ED6C0B" w14:textId="77777777" w:rsidR="006065A9" w:rsidRDefault="006065A9" w:rsidP="006065A9"/>
    <w:p w14:paraId="2356843E" w14:textId="77777777" w:rsidR="006065A9" w:rsidRDefault="006065A9" w:rsidP="004E312A">
      <w:pPr>
        <w:pStyle w:val="2"/>
      </w:pPr>
      <w:bookmarkStart w:id="16" w:name="_Toc205947365"/>
      <w:r>
        <w:rPr>
          <w:rFonts w:hint="eastAsia"/>
        </w:rPr>
        <w:t>参考文献</w:t>
      </w:r>
      <w:bookmarkEnd w:id="16"/>
    </w:p>
    <w:p w14:paraId="491BF260" w14:textId="77777777" w:rsidR="006065A9" w:rsidRDefault="006065A9" w:rsidP="006065A9">
      <w:r>
        <w:rPr>
          <w:rFonts w:hint="eastAsia"/>
        </w:rPr>
        <w:t>・〇〇機構（</w:t>
      </w:r>
      <w:r>
        <w:t>2030）「免疫と生活習慣の関係」https://example.com (2030年〇月〇日閲覧）</w:t>
      </w:r>
    </w:p>
    <w:p w14:paraId="502E1B06" w14:textId="77777777" w:rsidR="006065A9" w:rsidRDefault="006065A9" w:rsidP="006065A9">
      <w:r>
        <w:rPr>
          <w:rFonts w:hint="eastAsia"/>
        </w:rPr>
        <w:t>・森川　〇子（</w:t>
      </w:r>
      <w:r>
        <w:t>2030）「免疫力を高める食材選び」〇〇出版</w:t>
      </w:r>
    </w:p>
    <w:p w14:paraId="13D9F84C" w14:textId="77777777" w:rsidR="00A17A2F" w:rsidRPr="006065A9" w:rsidRDefault="00A17A2F"/>
    <w:sectPr w:rsidR="00A17A2F" w:rsidRPr="006065A9" w:rsidSect="004A26B2">
      <w:footerReference w:type="default" r:id="rId7"/>
      <w:pgSz w:w="11906" w:h="16838"/>
      <w:pgMar w:top="1985" w:right="1701" w:bottom="1701" w:left="1701" w:header="851" w:footer="992" w:gutter="0"/>
      <w:pgNumType w:start="0"/>
      <w:cols w:space="425"/>
      <w:titlePg/>
      <w:docGrid w:type="linesAndChars" w:linePitch="375" w:charSpace="-15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5FF10" w14:textId="77777777" w:rsidR="009654A7" w:rsidRDefault="009654A7" w:rsidP="00CD0A62">
      <w:r>
        <w:separator/>
      </w:r>
    </w:p>
  </w:endnote>
  <w:endnote w:type="continuationSeparator" w:id="0">
    <w:p w14:paraId="6AF60B5B" w14:textId="77777777" w:rsidR="009654A7" w:rsidRDefault="009654A7" w:rsidP="00CD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744904"/>
      <w:docPartObj>
        <w:docPartGallery w:val="Page Numbers (Bottom of Page)"/>
        <w:docPartUnique/>
      </w:docPartObj>
    </w:sdtPr>
    <w:sdtContent>
      <w:p w14:paraId="7EE9E229" w14:textId="77777777" w:rsidR="00CD0A62" w:rsidRDefault="00CD0A62">
        <w:pPr>
          <w:pStyle w:val="ae"/>
          <w:jc w:val="center"/>
        </w:pPr>
        <w:r>
          <w:fldChar w:fldCharType="begin"/>
        </w:r>
        <w:r>
          <w:instrText>PAGE   \* MERGEFORMAT</w:instrText>
        </w:r>
        <w:r>
          <w:fldChar w:fldCharType="separate"/>
        </w:r>
        <w:r>
          <w:rPr>
            <w:lang w:val="ja-JP"/>
          </w:rPr>
          <w:t>2</w:t>
        </w:r>
        <w:r>
          <w:fldChar w:fldCharType="end"/>
        </w:r>
      </w:p>
    </w:sdtContent>
  </w:sdt>
  <w:p w14:paraId="6D964C95" w14:textId="77777777" w:rsidR="00CD0A62" w:rsidRDefault="00CD0A6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DD686" w14:textId="77777777" w:rsidR="009654A7" w:rsidRDefault="009654A7" w:rsidP="00CD0A62">
      <w:r>
        <w:separator/>
      </w:r>
    </w:p>
  </w:footnote>
  <w:footnote w:type="continuationSeparator" w:id="0">
    <w:p w14:paraId="55CAC0C2" w14:textId="77777777" w:rsidR="009654A7" w:rsidRDefault="009654A7" w:rsidP="00CD0A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dirty"/>
  <w:defaultTabStop w:val="840"/>
  <w:drawingGridHorizontalSpacing w:val="213"/>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5A9"/>
    <w:rsid w:val="00077D47"/>
    <w:rsid w:val="000B6899"/>
    <w:rsid w:val="00360E4E"/>
    <w:rsid w:val="003E202B"/>
    <w:rsid w:val="004A26B2"/>
    <w:rsid w:val="004E312A"/>
    <w:rsid w:val="005211CA"/>
    <w:rsid w:val="00583061"/>
    <w:rsid w:val="005E4515"/>
    <w:rsid w:val="006065A9"/>
    <w:rsid w:val="007E70D7"/>
    <w:rsid w:val="009654A7"/>
    <w:rsid w:val="00A17A2F"/>
    <w:rsid w:val="00BC4777"/>
    <w:rsid w:val="00CD0A62"/>
    <w:rsid w:val="00D35658"/>
    <w:rsid w:val="00D47AEF"/>
    <w:rsid w:val="00E84D1E"/>
    <w:rsid w:val="00EB3F9E"/>
    <w:rsid w:val="00F13CCF"/>
    <w:rsid w:val="00FA70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A7666D"/>
  <w15:chartTrackingRefBased/>
  <w15:docId w15:val="{36795719-25BF-4B26-A91B-62AB402F0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06D"/>
    <w:pPr>
      <w:widowControl w:val="0"/>
    </w:pPr>
    <w:rPr>
      <w:rFonts w:ascii="ＭＳ 明朝" w:eastAsia="ＭＳ 明朝"/>
    </w:rPr>
  </w:style>
  <w:style w:type="paragraph" w:styleId="1">
    <w:name w:val="heading 1"/>
    <w:basedOn w:val="a"/>
    <w:next w:val="a"/>
    <w:link w:val="10"/>
    <w:uiPriority w:val="9"/>
    <w:qFormat/>
    <w:rsid w:val="004E312A"/>
    <w:pPr>
      <w:keepNext/>
      <w:keepLines/>
      <w:spacing w:before="280" w:after="80"/>
      <w:outlineLvl w:val="0"/>
    </w:pPr>
    <w:rPr>
      <w:rFonts w:ascii="ＭＳ ゴシック" w:eastAsia="ＭＳ ゴシック" w:hAnsi="ＭＳ ゴシック" w:cstheme="majorBidi"/>
      <w:b/>
      <w:bCs/>
      <w:color w:val="000000" w:themeColor="text1"/>
      <w:sz w:val="28"/>
      <w:szCs w:val="28"/>
    </w:rPr>
  </w:style>
  <w:style w:type="paragraph" w:styleId="2">
    <w:name w:val="heading 2"/>
    <w:basedOn w:val="a"/>
    <w:next w:val="a"/>
    <w:link w:val="20"/>
    <w:uiPriority w:val="9"/>
    <w:unhideWhenUsed/>
    <w:qFormat/>
    <w:rsid w:val="004E312A"/>
    <w:pPr>
      <w:keepNext/>
      <w:keepLines/>
      <w:spacing w:before="160" w:after="80"/>
      <w:outlineLvl w:val="1"/>
    </w:pPr>
    <w:rPr>
      <w:rFonts w:ascii="ＭＳ ゴシック" w:eastAsia="ＭＳ ゴシック" w:hAnsi="ＭＳ ゴシック" w:cstheme="majorBidi"/>
      <w:color w:val="000000" w:themeColor="text1"/>
      <w:sz w:val="24"/>
    </w:rPr>
  </w:style>
  <w:style w:type="paragraph" w:styleId="3">
    <w:name w:val="heading 3"/>
    <w:basedOn w:val="a"/>
    <w:next w:val="a"/>
    <w:link w:val="30"/>
    <w:uiPriority w:val="9"/>
    <w:semiHidden/>
    <w:unhideWhenUsed/>
    <w:qFormat/>
    <w:rsid w:val="006065A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065A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065A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065A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065A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065A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065A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E312A"/>
    <w:rPr>
      <w:rFonts w:ascii="ＭＳ ゴシック" w:eastAsia="ＭＳ ゴシック" w:hAnsi="ＭＳ ゴシック" w:cstheme="majorBidi"/>
      <w:b/>
      <w:bCs/>
      <w:color w:val="000000" w:themeColor="text1"/>
      <w:sz w:val="28"/>
      <w:szCs w:val="28"/>
    </w:rPr>
  </w:style>
  <w:style w:type="character" w:customStyle="1" w:styleId="20">
    <w:name w:val="見出し 2 (文字)"/>
    <w:basedOn w:val="a0"/>
    <w:link w:val="2"/>
    <w:uiPriority w:val="9"/>
    <w:rsid w:val="004E312A"/>
    <w:rPr>
      <w:rFonts w:ascii="ＭＳ ゴシック" w:eastAsia="ＭＳ ゴシック" w:hAnsi="ＭＳ ゴシック" w:cstheme="majorBidi"/>
      <w:color w:val="000000" w:themeColor="text1"/>
      <w:sz w:val="24"/>
    </w:rPr>
  </w:style>
  <w:style w:type="character" w:customStyle="1" w:styleId="30">
    <w:name w:val="見出し 3 (文字)"/>
    <w:basedOn w:val="a0"/>
    <w:link w:val="3"/>
    <w:uiPriority w:val="9"/>
    <w:semiHidden/>
    <w:rsid w:val="006065A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065A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065A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065A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065A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065A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065A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065A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065A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065A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065A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065A9"/>
    <w:pPr>
      <w:spacing w:before="160"/>
      <w:jc w:val="center"/>
    </w:pPr>
    <w:rPr>
      <w:i/>
      <w:iCs/>
      <w:color w:val="404040" w:themeColor="text1" w:themeTint="BF"/>
    </w:rPr>
  </w:style>
  <w:style w:type="character" w:customStyle="1" w:styleId="a8">
    <w:name w:val="引用文 (文字)"/>
    <w:basedOn w:val="a0"/>
    <w:link w:val="a7"/>
    <w:uiPriority w:val="29"/>
    <w:rsid w:val="006065A9"/>
    <w:rPr>
      <w:i/>
      <w:iCs/>
      <w:color w:val="404040" w:themeColor="text1" w:themeTint="BF"/>
    </w:rPr>
  </w:style>
  <w:style w:type="paragraph" w:styleId="a9">
    <w:name w:val="List Paragraph"/>
    <w:basedOn w:val="a"/>
    <w:uiPriority w:val="34"/>
    <w:qFormat/>
    <w:rsid w:val="006065A9"/>
    <w:pPr>
      <w:ind w:left="720"/>
      <w:contextualSpacing/>
    </w:pPr>
  </w:style>
  <w:style w:type="character" w:styleId="21">
    <w:name w:val="Intense Emphasis"/>
    <w:basedOn w:val="a0"/>
    <w:uiPriority w:val="21"/>
    <w:qFormat/>
    <w:rsid w:val="006065A9"/>
    <w:rPr>
      <w:i/>
      <w:iCs/>
      <w:color w:val="0F4761" w:themeColor="accent1" w:themeShade="BF"/>
    </w:rPr>
  </w:style>
  <w:style w:type="paragraph" w:styleId="22">
    <w:name w:val="Intense Quote"/>
    <w:basedOn w:val="a"/>
    <w:next w:val="a"/>
    <w:link w:val="23"/>
    <w:uiPriority w:val="30"/>
    <w:qFormat/>
    <w:rsid w:val="006065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065A9"/>
    <w:rPr>
      <w:i/>
      <w:iCs/>
      <w:color w:val="0F4761" w:themeColor="accent1" w:themeShade="BF"/>
    </w:rPr>
  </w:style>
  <w:style w:type="character" w:styleId="24">
    <w:name w:val="Intense Reference"/>
    <w:basedOn w:val="a0"/>
    <w:uiPriority w:val="32"/>
    <w:qFormat/>
    <w:rsid w:val="006065A9"/>
    <w:rPr>
      <w:b/>
      <w:bCs/>
      <w:smallCaps/>
      <w:color w:val="0F4761" w:themeColor="accent1" w:themeShade="BF"/>
      <w:spacing w:val="5"/>
    </w:rPr>
  </w:style>
  <w:style w:type="table" w:styleId="aa">
    <w:name w:val="Table Grid"/>
    <w:basedOn w:val="a1"/>
    <w:uiPriority w:val="39"/>
    <w:rsid w:val="00606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uiPriority w:val="99"/>
    <w:semiHidden/>
    <w:unhideWhenUsed/>
    <w:rsid w:val="004E312A"/>
  </w:style>
  <w:style w:type="paragraph" w:styleId="ac">
    <w:name w:val="header"/>
    <w:basedOn w:val="a"/>
    <w:link w:val="ad"/>
    <w:uiPriority w:val="99"/>
    <w:unhideWhenUsed/>
    <w:rsid w:val="00CD0A62"/>
    <w:pPr>
      <w:tabs>
        <w:tab w:val="center" w:pos="4252"/>
        <w:tab w:val="right" w:pos="8504"/>
      </w:tabs>
      <w:snapToGrid w:val="0"/>
    </w:pPr>
  </w:style>
  <w:style w:type="character" w:customStyle="1" w:styleId="ad">
    <w:name w:val="ヘッダー (文字)"/>
    <w:basedOn w:val="a0"/>
    <w:link w:val="ac"/>
    <w:uiPriority w:val="99"/>
    <w:rsid w:val="00CD0A62"/>
    <w:rPr>
      <w:rFonts w:ascii="ＭＳ 明朝" w:eastAsia="ＭＳ 明朝"/>
    </w:rPr>
  </w:style>
  <w:style w:type="paragraph" w:styleId="ae">
    <w:name w:val="footer"/>
    <w:basedOn w:val="a"/>
    <w:link w:val="af"/>
    <w:uiPriority w:val="99"/>
    <w:unhideWhenUsed/>
    <w:rsid w:val="00CD0A62"/>
    <w:pPr>
      <w:tabs>
        <w:tab w:val="center" w:pos="4252"/>
        <w:tab w:val="right" w:pos="8504"/>
      </w:tabs>
      <w:snapToGrid w:val="0"/>
    </w:pPr>
  </w:style>
  <w:style w:type="character" w:customStyle="1" w:styleId="af">
    <w:name w:val="フッター (文字)"/>
    <w:basedOn w:val="a0"/>
    <w:link w:val="ae"/>
    <w:uiPriority w:val="99"/>
    <w:rsid w:val="00CD0A62"/>
    <w:rPr>
      <w:rFonts w:ascii="ＭＳ 明朝" w:eastAsia="ＭＳ 明朝"/>
    </w:rPr>
  </w:style>
  <w:style w:type="paragraph" w:styleId="af0">
    <w:name w:val="TOC Heading"/>
    <w:basedOn w:val="1"/>
    <w:next w:val="a"/>
    <w:uiPriority w:val="39"/>
    <w:unhideWhenUsed/>
    <w:qFormat/>
    <w:rsid w:val="00CD0A62"/>
    <w:pPr>
      <w:widowControl/>
      <w:spacing w:before="240" w:after="0" w:line="259" w:lineRule="auto"/>
      <w:outlineLvl w:val="9"/>
    </w:pPr>
    <w:rPr>
      <w:rFonts w:asciiTheme="majorHAnsi" w:eastAsiaTheme="majorEastAsia" w:hAnsiTheme="majorHAnsi"/>
      <w:b w:val="0"/>
      <w:bCs w:val="0"/>
      <w:color w:val="0F4761" w:themeColor="accent1" w:themeShade="BF"/>
      <w:kern w:val="0"/>
      <w:sz w:val="32"/>
      <w:szCs w:val="32"/>
      <w14:ligatures w14:val="none"/>
    </w:rPr>
  </w:style>
  <w:style w:type="paragraph" w:styleId="11">
    <w:name w:val="toc 1"/>
    <w:basedOn w:val="a"/>
    <w:next w:val="a"/>
    <w:autoRedefine/>
    <w:uiPriority w:val="39"/>
    <w:unhideWhenUsed/>
    <w:rsid w:val="00CD0A62"/>
  </w:style>
  <w:style w:type="paragraph" w:styleId="25">
    <w:name w:val="toc 2"/>
    <w:basedOn w:val="a"/>
    <w:next w:val="a"/>
    <w:autoRedefine/>
    <w:uiPriority w:val="39"/>
    <w:unhideWhenUsed/>
    <w:rsid w:val="00CD0A62"/>
    <w:pPr>
      <w:ind w:leftChars="100" w:left="220"/>
    </w:pPr>
  </w:style>
  <w:style w:type="character" w:styleId="af1">
    <w:name w:val="Hyperlink"/>
    <w:basedOn w:val="a0"/>
    <w:uiPriority w:val="99"/>
    <w:unhideWhenUsed/>
    <w:rsid w:val="00CD0A6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41E35-E1E5-4E2B-9DCD-14625B45C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942</Words>
  <Characters>5373</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国本温子</dc:creator>
  <cp:keywords/>
  <dc:description/>
  <cp:lastModifiedBy>大学花子</cp:lastModifiedBy>
  <cp:revision>5</cp:revision>
  <dcterms:created xsi:type="dcterms:W3CDTF">2025-08-12T18:18:00Z</dcterms:created>
  <dcterms:modified xsi:type="dcterms:W3CDTF">2025-08-14T15:21:00Z</dcterms:modified>
</cp:coreProperties>
</file>