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7FBD" w14:textId="77777777" w:rsidR="00D34574" w:rsidRPr="00D34574" w:rsidRDefault="00D34574" w:rsidP="00D34574">
      <w:pPr>
        <w:pStyle w:val="1"/>
      </w:pPr>
      <w:r w:rsidRPr="00D34574">
        <w:rPr>
          <w:rFonts w:hint="eastAsia"/>
        </w:rPr>
        <w:t>お茶とは</w:t>
      </w:r>
    </w:p>
    <w:p w14:paraId="386FEA35" w14:textId="1A85F347" w:rsidR="000E010C" w:rsidRDefault="00E16AAE" w:rsidP="000E010C">
      <w:r w:rsidRPr="00590613">
        <w:rPr>
          <w:noProof/>
        </w:rPr>
        <w:drawing>
          <wp:anchor distT="0" distB="0" distL="114300" distR="114300" simplePos="0" relativeHeight="251663360" behindDoc="0" locked="0" layoutInCell="1" allowOverlap="1" wp14:anchorId="1AC0088F" wp14:editId="368B94B2">
            <wp:simplePos x="0" y="0"/>
            <wp:positionH relativeFrom="margin">
              <wp:posOffset>3428315</wp:posOffset>
            </wp:positionH>
            <wp:positionV relativeFrom="margin">
              <wp:posOffset>518642</wp:posOffset>
            </wp:positionV>
            <wp:extent cx="944880" cy="1067435"/>
            <wp:effectExtent l="0" t="0" r="7620"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4880" cy="1067435"/>
                    </a:xfrm>
                    <a:prstGeom prst="rect">
                      <a:avLst/>
                    </a:prstGeom>
                  </pic:spPr>
                </pic:pic>
              </a:graphicData>
            </a:graphic>
            <wp14:sizeRelH relativeFrom="margin">
              <wp14:pctWidth>0</wp14:pctWidth>
            </wp14:sizeRelH>
            <wp14:sizeRelV relativeFrom="margin">
              <wp14:pctHeight>0</wp14:pctHeight>
            </wp14:sizeRelV>
          </wp:anchor>
        </w:drawing>
      </w:r>
      <w:r w:rsidR="000E010C">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367DF674" w:rsidR="000E010C" w:rsidRDefault="000E010C" w:rsidP="000E010C">
      <w:r>
        <w:rPr>
          <w:rFonts w:hint="eastAsia"/>
        </w:rPr>
        <w:t>ここでは、お茶の定義から確認してみましょう。</w:t>
      </w:r>
    </w:p>
    <w:p w14:paraId="0E46D90C" w14:textId="1B62E752" w:rsidR="000E010C" w:rsidRDefault="000E010C" w:rsidP="000E010C"/>
    <w:p w14:paraId="4F0163F8" w14:textId="6703DEC4" w:rsidR="000E010C" w:rsidRPr="00D34574" w:rsidRDefault="000E010C" w:rsidP="00D34574">
      <w:pPr>
        <w:pStyle w:val="2"/>
      </w:pPr>
      <w:r w:rsidRPr="00D34574">
        <w:rPr>
          <w:rFonts w:hint="eastAsia"/>
        </w:rPr>
        <w:t>チャノキを原料とする「茶」</w:t>
      </w:r>
    </w:p>
    <w:p w14:paraId="03650D4B" w14:textId="20C97E5B"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7E1E931" w14:textId="77777777" w:rsidR="000E010C" w:rsidRDefault="000E010C" w:rsidP="00D34574">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w:t>
      </w:r>
      <w:r>
        <w:rPr>
          <w:rFonts w:hint="eastAsia"/>
        </w:rPr>
        <w:lastRenderedPageBreak/>
        <w:t>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w:t>
      </w:r>
      <w:r>
        <w:lastRenderedPageBreak/>
        <w:t>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17033677" w:rsidR="00D34574" w:rsidRDefault="00D34574" w:rsidP="00D34574">
      <w:pPr>
        <w:pStyle w:val="af3"/>
        <w:keepNext/>
      </w:pPr>
      <w:r>
        <w:t xml:space="preserve">表 </w:t>
      </w:r>
      <w:fldSimple w:instr=" SEQ 表 \* ARABIC ">
        <w:r w:rsidR="00E16AAE">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w:t>
      </w:r>
      <w:r>
        <w:lastRenderedPageBreak/>
        <w:t>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r>
        <w:rPr>
          <w:rFonts w:hint="eastAsia"/>
        </w:rPr>
        <w:t>ウヴァ</w:t>
      </w:r>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w:t>
      </w:r>
      <w:r>
        <w:rPr>
          <w:rFonts w:hint="eastAsia"/>
        </w:rPr>
        <w:lastRenderedPageBreak/>
        <w:t>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1279EA8F" w:rsidR="00D34574" w:rsidRDefault="00D34574" w:rsidP="00D34574">
      <w:pPr>
        <w:pStyle w:val="af3"/>
        <w:keepNext/>
      </w:pPr>
      <w:r>
        <w:t xml:space="preserve">表 </w:t>
      </w:r>
      <w:fldSimple w:instr=" SEQ 表 \* ARABIC ">
        <w:r w:rsidR="00E16AAE">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4231BDFE">
            <wp:extent cx="4139616" cy="1476579"/>
            <wp:effectExtent l="19050" t="0" r="32385" b="285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41A01D29" w14:textId="77777777" w:rsidR="00E16AAE" w:rsidRDefault="00E16AAE">
      <w:pPr>
        <w:widowControl/>
        <w:rPr>
          <w:rFonts w:ascii="BIZ UDPゴシック" w:eastAsia="BIZ UDPゴシック" w:hAnsi="BIZ UDPゴシック" w:cstheme="majorBidi"/>
          <w:color w:val="000000" w:themeColor="text1"/>
          <w:sz w:val="32"/>
          <w:szCs w:val="32"/>
        </w:rPr>
      </w:pPr>
      <w:r>
        <w:br w:type="page"/>
      </w:r>
    </w:p>
    <w:p w14:paraId="1726C81D" w14:textId="09529EBB" w:rsidR="000E010C" w:rsidRDefault="000E010C" w:rsidP="00D34574">
      <w:pPr>
        <w:pStyle w:val="1"/>
      </w:pPr>
      <w:r>
        <w:rPr>
          <w:rFonts w:hint="eastAsia"/>
        </w:rPr>
        <w:lastRenderedPageBreak/>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r>
        <w:rPr>
          <w:rFonts w:hint="eastAsia"/>
        </w:rPr>
        <w:t>祁門紅茶（きーむんこうちゃ）</w:t>
      </w:r>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r>
        <w:rPr>
          <w:rFonts w:hint="eastAsia"/>
        </w:rPr>
        <w:lastRenderedPageBreak/>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1239A4EB" w:rsidR="00D34574" w:rsidRDefault="00D34574" w:rsidP="00D34574">
      <w:pPr>
        <w:pStyle w:val="af3"/>
      </w:pPr>
      <w:r>
        <w:t xml:space="preserve">表 </w:t>
      </w:r>
      <w:fldSimple w:instr=" SEQ 表 \* ARABIC ">
        <w:r w:rsidR="00E16AAE">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15940504" w14:textId="62BDB108" w:rsidR="000E010C" w:rsidRDefault="000E010C" w:rsidP="00D34574">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w:t>
      </w:r>
      <w:r>
        <w:rPr>
          <w:rFonts w:hint="eastAsia"/>
        </w:rPr>
        <w:lastRenderedPageBreak/>
        <w:t>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18FA9EF4" w14:textId="77777777" w:rsidR="000E010C" w:rsidRDefault="000E010C" w:rsidP="00D34574">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r>
        <w:rPr>
          <w:rFonts w:hint="eastAsia"/>
        </w:rPr>
        <w:lastRenderedPageBreak/>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0" w:name="_Toc42215050"/>
      <w:r w:rsidRPr="00263305">
        <w:rPr>
          <w:rFonts w:hint="eastAsia"/>
        </w:rPr>
        <w:t>まとめ</w:t>
      </w:r>
      <w:bookmarkEnd w:id="0"/>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4C875BB4" w14:textId="77777777" w:rsidR="00E57D87" w:rsidRPr="00D34574" w:rsidRDefault="00E57D87"/>
    <w:sectPr w:rsidR="00E57D87" w:rsidRPr="00D34574" w:rsidSect="00FC7B04">
      <w:footerReference w:type="default" r:id="rId14"/>
      <w:pgSz w:w="8391" w:h="11906" w:code="11"/>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36B9" w14:textId="77777777" w:rsidR="002E3412" w:rsidRDefault="002E3412" w:rsidP="0057109B">
      <w:r>
        <w:separator/>
      </w:r>
    </w:p>
  </w:endnote>
  <w:endnote w:type="continuationSeparator" w:id="0">
    <w:p w14:paraId="02DFF5D8" w14:textId="77777777" w:rsidR="002E3412" w:rsidRDefault="002E3412"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25CFE" w14:textId="77777777" w:rsidR="002E3412" w:rsidRDefault="002E3412" w:rsidP="0057109B">
      <w:r>
        <w:separator/>
      </w:r>
    </w:p>
  </w:footnote>
  <w:footnote w:type="continuationSeparator" w:id="0">
    <w:p w14:paraId="4DF11247" w14:textId="77777777" w:rsidR="002E3412" w:rsidRDefault="002E3412"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94739"/>
    <w:rsid w:val="000E010C"/>
    <w:rsid w:val="00113514"/>
    <w:rsid w:val="00151EEE"/>
    <w:rsid w:val="001649DB"/>
    <w:rsid w:val="001940B8"/>
    <w:rsid w:val="001965DB"/>
    <w:rsid w:val="00196B5F"/>
    <w:rsid w:val="001E7F6A"/>
    <w:rsid w:val="00285A54"/>
    <w:rsid w:val="002A0868"/>
    <w:rsid w:val="002D55A8"/>
    <w:rsid w:val="002E3412"/>
    <w:rsid w:val="002E4059"/>
    <w:rsid w:val="002F734C"/>
    <w:rsid w:val="00363CA9"/>
    <w:rsid w:val="00370FE9"/>
    <w:rsid w:val="003761BA"/>
    <w:rsid w:val="00396516"/>
    <w:rsid w:val="003C3EC9"/>
    <w:rsid w:val="003E2CAB"/>
    <w:rsid w:val="004439CB"/>
    <w:rsid w:val="004905DF"/>
    <w:rsid w:val="00501ACC"/>
    <w:rsid w:val="00561CEC"/>
    <w:rsid w:val="00562E53"/>
    <w:rsid w:val="0057109B"/>
    <w:rsid w:val="00572FE2"/>
    <w:rsid w:val="00577963"/>
    <w:rsid w:val="006C611A"/>
    <w:rsid w:val="00732376"/>
    <w:rsid w:val="007369A0"/>
    <w:rsid w:val="007806F2"/>
    <w:rsid w:val="0079119B"/>
    <w:rsid w:val="007948FC"/>
    <w:rsid w:val="007B4D54"/>
    <w:rsid w:val="00824875"/>
    <w:rsid w:val="00841995"/>
    <w:rsid w:val="008A5224"/>
    <w:rsid w:val="008C04F3"/>
    <w:rsid w:val="008F28CB"/>
    <w:rsid w:val="0091639F"/>
    <w:rsid w:val="00970E07"/>
    <w:rsid w:val="009F2E45"/>
    <w:rsid w:val="00A84F9A"/>
    <w:rsid w:val="00B6770F"/>
    <w:rsid w:val="00BB569B"/>
    <w:rsid w:val="00BC2FF9"/>
    <w:rsid w:val="00CE6400"/>
    <w:rsid w:val="00D0008D"/>
    <w:rsid w:val="00D30CC9"/>
    <w:rsid w:val="00D34574"/>
    <w:rsid w:val="00D67AB4"/>
    <w:rsid w:val="00DE3240"/>
    <w:rsid w:val="00E14E6C"/>
    <w:rsid w:val="00E16AAE"/>
    <w:rsid w:val="00E43E40"/>
    <w:rsid w:val="00E55FB2"/>
    <w:rsid w:val="00E57D87"/>
    <w:rsid w:val="00E72215"/>
    <w:rsid w:val="00E86B00"/>
    <w:rsid w:val="00EB0ED4"/>
    <w:rsid w:val="00F62A93"/>
    <w:rsid w:val="00FC7B04"/>
    <w:rsid w:val="00FD5B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021" y="393658"/>
          <a:ext cx="689262" cy="689262"/>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①摘採</a:t>
          </a:r>
        </a:p>
      </dsp:txBody>
      <dsp:txXfrm>
        <a:off x="102961" y="494598"/>
        <a:ext cx="487382" cy="487382"/>
      </dsp:txXfrm>
    </dsp:sp>
    <dsp:sp modelId="{A9609AB7-8B44-4232-966E-DA1D089E944E}">
      <dsp:nvSpPr>
        <dsp:cNvPr id="0" name=""/>
        <dsp:cNvSpPr/>
      </dsp:nvSpPr>
      <dsp:spPr>
        <a:xfrm>
          <a:off x="691283" y="393658"/>
          <a:ext cx="689262" cy="689262"/>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②萎凋</a:t>
          </a:r>
        </a:p>
      </dsp:txBody>
      <dsp:txXfrm>
        <a:off x="792223" y="494598"/>
        <a:ext cx="487382" cy="487382"/>
      </dsp:txXfrm>
    </dsp:sp>
    <dsp:sp modelId="{AD6CDE2A-1D04-4EB8-8378-D259B2B457F3}">
      <dsp:nvSpPr>
        <dsp:cNvPr id="0" name=""/>
        <dsp:cNvSpPr/>
      </dsp:nvSpPr>
      <dsp:spPr>
        <a:xfrm>
          <a:off x="1380545" y="393658"/>
          <a:ext cx="689262" cy="689262"/>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③揉捻</a:t>
          </a:r>
        </a:p>
      </dsp:txBody>
      <dsp:txXfrm>
        <a:off x="1481485" y="494598"/>
        <a:ext cx="487382" cy="487382"/>
      </dsp:txXfrm>
    </dsp:sp>
    <dsp:sp modelId="{8231A21E-0E78-4D59-BDD7-31F58C4D85DD}">
      <dsp:nvSpPr>
        <dsp:cNvPr id="0" name=""/>
        <dsp:cNvSpPr/>
      </dsp:nvSpPr>
      <dsp:spPr>
        <a:xfrm>
          <a:off x="2069808" y="393658"/>
          <a:ext cx="689262" cy="689262"/>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170748" y="494598"/>
        <a:ext cx="487382" cy="487382"/>
      </dsp:txXfrm>
    </dsp:sp>
    <dsp:sp modelId="{69DE0B53-7BCE-4C52-8D0E-A0F82D6DD852}">
      <dsp:nvSpPr>
        <dsp:cNvPr id="0" name=""/>
        <dsp:cNvSpPr/>
      </dsp:nvSpPr>
      <dsp:spPr>
        <a:xfrm>
          <a:off x="2759070" y="393658"/>
          <a:ext cx="689262" cy="689262"/>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⑤発酵</a:t>
          </a:r>
        </a:p>
      </dsp:txBody>
      <dsp:txXfrm>
        <a:off x="2860010" y="494598"/>
        <a:ext cx="487382" cy="487382"/>
      </dsp:txXfrm>
    </dsp:sp>
    <dsp:sp modelId="{74D4F612-B273-4EB5-8EC1-3F395D822F96}">
      <dsp:nvSpPr>
        <dsp:cNvPr id="0" name=""/>
        <dsp:cNvSpPr/>
      </dsp:nvSpPr>
      <dsp:spPr>
        <a:xfrm>
          <a:off x="3448332" y="393658"/>
          <a:ext cx="689262" cy="689262"/>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⑥乾燥</a:t>
          </a:r>
        </a:p>
      </dsp:txBody>
      <dsp:txXfrm>
        <a:off x="3549272" y="494598"/>
        <a:ext cx="487382" cy="48738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4</cp:revision>
  <dcterms:created xsi:type="dcterms:W3CDTF">2025-12-09T18:22:00Z</dcterms:created>
  <dcterms:modified xsi:type="dcterms:W3CDTF">2026-02-26T08:19:00Z</dcterms:modified>
</cp:coreProperties>
</file>